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445" w:rsidRPr="00DD3445" w:rsidRDefault="00DD3445" w:rsidP="00DD3445">
      <w:pPr>
        <w:shd w:val="clear" w:color="auto" w:fill="FFFFFF"/>
        <w:spacing w:after="120" w:line="360" w:lineRule="auto"/>
        <w:textAlignment w:val="top"/>
        <w:rPr>
          <w:rFonts w:ascii="Times New Roman" w:eastAsia="Times New Roman" w:hAnsi="Times New Roman" w:cs="Times New Roman"/>
          <w:sz w:val="28"/>
          <w:szCs w:val="28"/>
          <w:lang w:eastAsia="et-EE"/>
        </w:rPr>
      </w:pPr>
      <w:r w:rsidRPr="00DD3445">
        <w:rPr>
          <w:rFonts w:ascii="Times New Roman" w:eastAsia="Times New Roman" w:hAnsi="Times New Roman" w:cs="Times New Roman"/>
          <w:b/>
          <w:bCs/>
          <w:color w:val="0000FF"/>
          <w:sz w:val="24"/>
          <w:szCs w:val="24"/>
          <w:lang w:eastAsia="et-EE"/>
        </w:rPr>
        <w:br/>
      </w:r>
      <w:r w:rsidRPr="00DD3445">
        <w:rPr>
          <w:rFonts w:ascii="Times New Roman" w:eastAsia="Times New Roman" w:hAnsi="Times New Roman" w:cs="Times New Roman"/>
          <w:b/>
          <w:bCs/>
          <w:sz w:val="28"/>
          <w:szCs w:val="28"/>
          <w:lang w:eastAsia="et-EE"/>
        </w:rPr>
        <w:t>Õpitulemuste soovituslik jaotus ja soovituslik õppesisu 5. klassis</w:t>
      </w:r>
    </w:p>
    <w:p w:rsidR="00DD3445" w:rsidRPr="00DD3445" w:rsidRDefault="00DD3445" w:rsidP="00DD3445">
      <w:pPr>
        <w:shd w:val="clear" w:color="auto" w:fill="FFFFFF"/>
        <w:spacing w:after="0" w:line="360" w:lineRule="auto"/>
        <w:textAlignment w:val="top"/>
        <w:rPr>
          <w:rFonts w:ascii="Times New Roman" w:eastAsia="Times New Roman" w:hAnsi="Times New Roman" w:cs="Times New Roman"/>
          <w:color w:val="172B4D"/>
          <w:sz w:val="24"/>
          <w:szCs w:val="24"/>
          <w:u w:val="single"/>
          <w:lang w:eastAsia="et-EE"/>
        </w:rPr>
      </w:pPr>
      <w:r w:rsidRPr="00DD3445">
        <w:rPr>
          <w:rFonts w:ascii="Times New Roman" w:eastAsia="Times New Roman" w:hAnsi="Times New Roman" w:cs="Times New Roman"/>
          <w:b/>
          <w:bCs/>
          <w:color w:val="172B4D"/>
          <w:sz w:val="24"/>
          <w:szCs w:val="24"/>
          <w:u w:val="single"/>
          <w:lang w:eastAsia="et-EE"/>
        </w:rPr>
        <w:t>Suuline ja kirjalik suhtlus</w:t>
      </w:r>
    </w:p>
    <w:p w:rsidR="00DD3445" w:rsidRPr="00DD3445" w:rsidRDefault="00DD3445" w:rsidP="00DD3445">
      <w:pPr>
        <w:numPr>
          <w:ilvl w:val="0"/>
          <w:numId w:val="1"/>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Väljendab end suhtlusolukordades selgelt ja arusaadavalt koolis, avalikus kohas, eakaaslaste ja täiskasvanutega suheldes;     </w:t>
      </w:r>
    </w:p>
    <w:p w:rsidR="00DD3445" w:rsidRPr="00DD3445" w:rsidRDefault="00DD3445" w:rsidP="00DD3445">
      <w:pPr>
        <w:numPr>
          <w:ilvl w:val="0"/>
          <w:numId w:val="1"/>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oskab olukorrale vastava suhtluskanali valida;</w:t>
      </w:r>
    </w:p>
    <w:p w:rsidR="00DD3445" w:rsidRPr="00DD3445" w:rsidRDefault="00DD3445" w:rsidP="00DD3445">
      <w:pPr>
        <w:numPr>
          <w:ilvl w:val="0"/>
          <w:numId w:val="1"/>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tunneb vahetu suhtluse tavasid ja oskab neid rakendada;</w:t>
      </w:r>
    </w:p>
    <w:p w:rsidR="00DD3445" w:rsidRPr="00DD3445" w:rsidRDefault="00DD3445" w:rsidP="00DD3445">
      <w:pPr>
        <w:numPr>
          <w:ilvl w:val="0"/>
          <w:numId w:val="1"/>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lahendab probleemülesandeid paaris- ja rühmatöös;</w:t>
      </w:r>
    </w:p>
    <w:p w:rsidR="00DD3445" w:rsidRPr="00DD3445" w:rsidRDefault="00DD3445" w:rsidP="00DD3445">
      <w:pPr>
        <w:numPr>
          <w:ilvl w:val="0"/>
          <w:numId w:val="1"/>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esitab kuuldu ja loetu kohta küsimusi, sh kriitilisi;</w:t>
      </w:r>
    </w:p>
    <w:p w:rsidR="00DD3445" w:rsidRPr="00DD3445" w:rsidRDefault="00DD3445" w:rsidP="00DD3445">
      <w:pPr>
        <w:numPr>
          <w:ilvl w:val="0"/>
          <w:numId w:val="1"/>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avaldab viisakalt ja olukorrast lähtuvalt arvamust, sõnastab väite ja  järelduse.</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b/>
          <w:bCs/>
          <w:color w:val="172B4D"/>
          <w:sz w:val="24"/>
          <w:szCs w:val="24"/>
          <w:lang w:eastAsia="et-EE"/>
        </w:rPr>
        <w:t>Suuline ja kirjalik suhtlus</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Keelekasutus erinevates suhtlusolukordades: koolis, avalikus kohas, eakaaslastega, täiskasvanutega suheldes, suulises kõnes ja kirjalikus tekstis. </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Teabe ja abi küsimine erinevates suhtluskanalites ja -olukordades. Sobiva formaadi ja kanali valimine. Vahetu ves</w:t>
      </w:r>
      <w:r>
        <w:rPr>
          <w:rFonts w:ascii="Times New Roman" w:eastAsia="Times New Roman" w:hAnsi="Times New Roman" w:cs="Times New Roman"/>
          <w:color w:val="172B4D"/>
          <w:sz w:val="24"/>
          <w:szCs w:val="24"/>
          <w:lang w:eastAsia="et-EE"/>
        </w:rPr>
        <w:t xml:space="preserve">tlus, telefonivestlus, </w:t>
      </w:r>
      <w:proofErr w:type="spellStart"/>
      <w:r>
        <w:rPr>
          <w:rFonts w:ascii="Times New Roman" w:eastAsia="Times New Roman" w:hAnsi="Times New Roman" w:cs="Times New Roman"/>
          <w:color w:val="172B4D"/>
          <w:sz w:val="24"/>
          <w:szCs w:val="24"/>
          <w:lang w:eastAsia="et-EE"/>
        </w:rPr>
        <w:t>e-kiri</w:t>
      </w:r>
      <w:proofErr w:type="spellEnd"/>
      <w:r>
        <w:rPr>
          <w:rFonts w:ascii="Times New Roman" w:eastAsia="Times New Roman" w:hAnsi="Times New Roman" w:cs="Times New Roman"/>
          <w:color w:val="172B4D"/>
          <w:sz w:val="24"/>
          <w:szCs w:val="24"/>
          <w:lang w:eastAsia="et-EE"/>
        </w:rPr>
        <w:t>. t</w:t>
      </w:r>
      <w:r w:rsidRPr="00DD3445">
        <w:rPr>
          <w:rFonts w:ascii="Times New Roman" w:eastAsia="Times New Roman" w:hAnsi="Times New Roman" w:cs="Times New Roman"/>
          <w:color w:val="172B4D"/>
          <w:sz w:val="24"/>
          <w:szCs w:val="24"/>
          <w:lang w:eastAsia="et-EE"/>
        </w:rPr>
        <w:t>elefonivestluse alustamine ja lõpetamine. </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Kaasõpilase ja õpetaja või muu suulise teksti eesmärgistatud kuulamine. Suuline arvamusavaldus ja vestlus etteantud teemal, vastulausele reageerimine ning seisukohast loobumine Kuuldu põhjal tegutsemine, kuuldu kohta arvamuse avaldamine, väite esitamine ja selle põhjendamine. Kuuldu põhjal järelduse sõnastamine suuliselt või kirjalikult.</w:t>
      </w:r>
    </w:p>
    <w:p w:rsidR="00DD3445" w:rsidRPr="00DD3445" w:rsidRDefault="00DD3445" w:rsidP="00DD3445">
      <w:pPr>
        <w:shd w:val="clear" w:color="auto" w:fill="FFFFFF"/>
        <w:spacing w:before="150" w:after="12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Suuline arvamusavaldus ja vestlus etteantud teemal, vastulausele reageerimine ning seisukohast loobumine.</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u w:val="single"/>
          <w:lang w:eastAsia="et-EE"/>
        </w:rPr>
      </w:pPr>
      <w:r w:rsidRPr="00DD3445">
        <w:rPr>
          <w:rFonts w:ascii="Times New Roman" w:eastAsia="Times New Roman" w:hAnsi="Times New Roman" w:cs="Times New Roman"/>
          <w:b/>
          <w:bCs/>
          <w:color w:val="172B4D"/>
          <w:sz w:val="24"/>
          <w:szCs w:val="24"/>
          <w:u w:val="single"/>
          <w:lang w:eastAsia="et-EE"/>
        </w:rPr>
        <w:t>Teksti vastuvõtt</w:t>
      </w:r>
    </w:p>
    <w:p w:rsidR="00DD3445" w:rsidRPr="00DD3445" w:rsidRDefault="00DD3445" w:rsidP="00DD3445">
      <w:pPr>
        <w:numPr>
          <w:ilvl w:val="0"/>
          <w:numId w:val="2"/>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Analüüsib teksti väljenduslaadi lähtuvalt kasutusvaldkonnast ja suhtlusolukorrast;</w:t>
      </w:r>
    </w:p>
    <w:p w:rsidR="00DD3445" w:rsidRPr="00DD3445" w:rsidRDefault="00DD3445" w:rsidP="00DD3445">
      <w:pPr>
        <w:numPr>
          <w:ilvl w:val="0"/>
          <w:numId w:val="2"/>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nimetab teksti liiki, selle eesmärki ja iseloomustab autori väljenduslaadi õpitud keeleteadmiste põhjal;</w:t>
      </w:r>
    </w:p>
    <w:p w:rsidR="00DD3445" w:rsidRPr="00DD3445" w:rsidRDefault="00DD3445" w:rsidP="00DD3445">
      <w:pPr>
        <w:numPr>
          <w:ilvl w:val="0"/>
          <w:numId w:val="2"/>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võrdleb tekste ülesehituse, vormistuse ja keelekasutuse põhjal;</w:t>
      </w:r>
    </w:p>
    <w:p w:rsidR="00DD3445" w:rsidRPr="00DD3445" w:rsidRDefault="00DD3445" w:rsidP="00DD3445">
      <w:pPr>
        <w:numPr>
          <w:ilvl w:val="0"/>
          <w:numId w:val="2"/>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tunneb keele ja kirjanduse valdkonna teabekeskkondi, leiab neist vajaliku teabe, koostab lihtsama päringu;</w:t>
      </w:r>
    </w:p>
    <w:p w:rsidR="00DD3445" w:rsidRPr="00DD3445" w:rsidRDefault="00DD3445" w:rsidP="00DD3445">
      <w:pPr>
        <w:numPr>
          <w:ilvl w:val="0"/>
          <w:numId w:val="3"/>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lastRenderedPageBreak/>
        <w:t>hindab sõnumi suhtlusmooduseid, sh visuaalset, kuuldelist, žestilist ja tekstilist osa, verbaliseerib graafilise teabe;</w:t>
      </w:r>
    </w:p>
    <w:p w:rsidR="00DD3445" w:rsidRPr="00DD3445" w:rsidRDefault="00DD3445" w:rsidP="00DD3445">
      <w:pPr>
        <w:numPr>
          <w:ilvl w:val="0"/>
          <w:numId w:val="3"/>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tunneb konspekteerimise võtteid, teeb lugedes või kuulates märkmeid, koostab skeeme;</w:t>
      </w:r>
    </w:p>
    <w:p w:rsidR="00DD3445" w:rsidRPr="00DD3445" w:rsidRDefault="00DD3445" w:rsidP="00DD3445">
      <w:pPr>
        <w:numPr>
          <w:ilvl w:val="0"/>
          <w:numId w:val="3"/>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oskab sõnastada lugemise, vaatamise, kuulamise eesmärgi ja teeb eesmärgist lähtuva kokkuvõtte; </w:t>
      </w:r>
    </w:p>
    <w:p w:rsidR="00DD3445" w:rsidRPr="00DD3445" w:rsidRDefault="00DD3445" w:rsidP="00DD3445">
      <w:pPr>
        <w:numPr>
          <w:ilvl w:val="0"/>
          <w:numId w:val="3"/>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esitab teksti kohta kriitilisi küsimusi ja avaldab arvamust, kontrollib teksti usaldusväärsust, eristab arvamust ja fakti.</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b/>
          <w:bCs/>
          <w:color w:val="172B4D"/>
          <w:sz w:val="24"/>
          <w:szCs w:val="24"/>
          <w:lang w:eastAsia="et-EE"/>
        </w:rPr>
        <w:t>Teksti vastuvõtt</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Teksti analüüsimine. Teksti kasutusvaldkond, suhtlusolukorra kirjeldamine (ametlik, tööalane, õppimisega seotud, isiklik). Tekstiliigi ja eesmärgi nimetamine. Autori keelekasutuse ja stiili iseloomustamine ja põhjendamine ning näidete toomine tekstist. Tekstide võrdlemine ülesehituse, vormistuse ja keelekasutuse põhjal.</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Teabe- ja õppetekstid, nende peamised liigid ja allikad. Ainealaste teabeallikate ja andmebaaside nimetamine, leidmine ning kasutamine: Eesti Keele Instituudi keeleallikad. Lihtsama päringu koostamine Estris.</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proofErr w:type="spellStart"/>
      <w:r w:rsidRPr="00DD3445">
        <w:rPr>
          <w:rFonts w:ascii="Times New Roman" w:eastAsia="Times New Roman" w:hAnsi="Times New Roman" w:cs="Times New Roman"/>
          <w:color w:val="172B4D"/>
          <w:sz w:val="24"/>
          <w:szCs w:val="24"/>
          <w:lang w:eastAsia="et-EE"/>
        </w:rPr>
        <w:t>Multimodaalse</w:t>
      </w:r>
      <w:proofErr w:type="spellEnd"/>
      <w:r w:rsidRPr="00DD3445">
        <w:rPr>
          <w:rFonts w:ascii="Times New Roman" w:eastAsia="Times New Roman" w:hAnsi="Times New Roman" w:cs="Times New Roman"/>
          <w:color w:val="172B4D"/>
          <w:sz w:val="24"/>
          <w:szCs w:val="24"/>
          <w:lang w:eastAsia="et-EE"/>
        </w:rPr>
        <w:t xml:space="preserve"> teabe töötlus. </w:t>
      </w:r>
      <w:proofErr w:type="spellStart"/>
      <w:r w:rsidRPr="00DD3445">
        <w:rPr>
          <w:rFonts w:ascii="Times New Roman" w:eastAsia="Times New Roman" w:hAnsi="Times New Roman" w:cs="Times New Roman"/>
          <w:color w:val="172B4D"/>
          <w:sz w:val="24"/>
          <w:szCs w:val="24"/>
          <w:lang w:eastAsia="et-EE"/>
        </w:rPr>
        <w:t>Pildiline</w:t>
      </w:r>
      <w:proofErr w:type="spellEnd"/>
      <w:r w:rsidRPr="00DD3445">
        <w:rPr>
          <w:rFonts w:ascii="Times New Roman" w:eastAsia="Times New Roman" w:hAnsi="Times New Roman" w:cs="Times New Roman"/>
          <w:color w:val="172B4D"/>
          <w:sz w:val="24"/>
          <w:szCs w:val="24"/>
          <w:lang w:eastAsia="et-EE"/>
        </w:rPr>
        <w:t xml:space="preserve"> ja </w:t>
      </w:r>
      <w:proofErr w:type="spellStart"/>
      <w:r w:rsidRPr="00DD3445">
        <w:rPr>
          <w:rFonts w:ascii="Times New Roman" w:eastAsia="Times New Roman" w:hAnsi="Times New Roman" w:cs="Times New Roman"/>
          <w:color w:val="172B4D"/>
          <w:sz w:val="24"/>
          <w:szCs w:val="24"/>
          <w:lang w:eastAsia="et-EE"/>
        </w:rPr>
        <w:t>tekstiline</w:t>
      </w:r>
      <w:proofErr w:type="spellEnd"/>
      <w:r w:rsidRPr="00DD3445">
        <w:rPr>
          <w:rFonts w:ascii="Times New Roman" w:eastAsia="Times New Roman" w:hAnsi="Times New Roman" w:cs="Times New Roman"/>
          <w:color w:val="172B4D"/>
          <w:sz w:val="24"/>
          <w:szCs w:val="24"/>
          <w:lang w:eastAsia="et-EE"/>
        </w:rPr>
        <w:t xml:space="preserve"> teave, lugemine teabe saamise eesmärgil (reegel, juhend, tabel, skeem, diagramm, plaan, kaart jm). Visuaalselt esitatud info (foto, joonise, graafik, tabel) verbaliseerimine, lihtsamate järelduste tegemine, seoste leidmine. Kuuldud teabe jälgimine, märkmete tegemine.</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Konspekteerimise võtted ja märkmete tegemine. Pliiatsiga lugemine, teabe rühmitamine skeemi, märksõnade jm alusel. Eesmärgistatud lugemine, kuulamine, vaatamine, kokkuvõtte tegemine, kuuldu konspekteerimine.</w:t>
      </w:r>
    </w:p>
    <w:p w:rsidR="00DD3445" w:rsidRPr="00DD3445" w:rsidRDefault="00DD3445" w:rsidP="00DD3445">
      <w:pPr>
        <w:shd w:val="clear" w:color="auto" w:fill="FFFFFF"/>
        <w:spacing w:before="150" w:after="12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Kriitiliste küsimuste koostamine teksti kohta. Usaldusväärsuse kontrollimine teiste allikate toel. Usaldusväärsuse kontrollimine tekstiväliste ja tekstisiseste tunnuste põhjal (teksti vormistus, ülesehitus, sisuline täpsus, autori tausta kontrollimine, faktide kontrollimine). Fakti ja arvamuse eristamine.</w:t>
      </w:r>
    </w:p>
    <w:p w:rsidR="00DD3445" w:rsidRDefault="00DD3445" w:rsidP="00DD3445">
      <w:pPr>
        <w:shd w:val="clear" w:color="auto" w:fill="FFFFFF"/>
        <w:spacing w:before="150" w:after="0" w:line="360" w:lineRule="auto"/>
        <w:textAlignment w:val="top"/>
        <w:rPr>
          <w:rFonts w:ascii="Times New Roman" w:eastAsia="Times New Roman" w:hAnsi="Times New Roman" w:cs="Times New Roman"/>
          <w:b/>
          <w:bCs/>
          <w:color w:val="172B4D"/>
          <w:sz w:val="24"/>
          <w:szCs w:val="24"/>
          <w:lang w:eastAsia="et-EE"/>
        </w:rPr>
      </w:pPr>
    </w:p>
    <w:p w:rsidR="00DD3445" w:rsidRDefault="00DD3445" w:rsidP="00DD3445">
      <w:pPr>
        <w:shd w:val="clear" w:color="auto" w:fill="FFFFFF"/>
        <w:spacing w:before="150" w:after="0" w:line="360" w:lineRule="auto"/>
        <w:textAlignment w:val="top"/>
        <w:rPr>
          <w:rFonts w:ascii="Times New Roman" w:eastAsia="Times New Roman" w:hAnsi="Times New Roman" w:cs="Times New Roman"/>
          <w:b/>
          <w:bCs/>
          <w:color w:val="172B4D"/>
          <w:sz w:val="24"/>
          <w:szCs w:val="24"/>
          <w:lang w:eastAsia="et-EE"/>
        </w:rPr>
      </w:pPr>
    </w:p>
    <w:p w:rsidR="00DD3445" w:rsidRDefault="00DD3445" w:rsidP="00DD3445">
      <w:pPr>
        <w:shd w:val="clear" w:color="auto" w:fill="FFFFFF"/>
        <w:spacing w:before="150" w:after="0" w:line="360" w:lineRule="auto"/>
        <w:textAlignment w:val="top"/>
        <w:rPr>
          <w:rFonts w:ascii="Times New Roman" w:eastAsia="Times New Roman" w:hAnsi="Times New Roman" w:cs="Times New Roman"/>
          <w:b/>
          <w:bCs/>
          <w:color w:val="172B4D"/>
          <w:sz w:val="24"/>
          <w:szCs w:val="24"/>
          <w:lang w:eastAsia="et-EE"/>
        </w:rPr>
      </w:pP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u w:val="single"/>
          <w:lang w:eastAsia="et-EE"/>
        </w:rPr>
      </w:pPr>
      <w:r w:rsidRPr="00DD3445">
        <w:rPr>
          <w:rFonts w:ascii="Times New Roman" w:eastAsia="Times New Roman" w:hAnsi="Times New Roman" w:cs="Times New Roman"/>
          <w:b/>
          <w:bCs/>
          <w:color w:val="172B4D"/>
          <w:sz w:val="24"/>
          <w:szCs w:val="24"/>
          <w:u w:val="single"/>
          <w:lang w:eastAsia="et-EE"/>
        </w:rPr>
        <w:t>Tekstiloome</w:t>
      </w:r>
    </w:p>
    <w:p w:rsidR="00DD3445" w:rsidRPr="00DD3445" w:rsidRDefault="00DD3445" w:rsidP="00DD3445">
      <w:pPr>
        <w:numPr>
          <w:ilvl w:val="0"/>
          <w:numId w:val="4"/>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lastRenderedPageBreak/>
        <w:t>Teeb lühiettekande, oskab allikaid valida ja hinnata, koostab lihtsama viite;</w:t>
      </w:r>
    </w:p>
    <w:p w:rsidR="00DD3445" w:rsidRPr="00DD3445" w:rsidRDefault="00DD3445" w:rsidP="00DD3445">
      <w:pPr>
        <w:numPr>
          <w:ilvl w:val="0"/>
          <w:numId w:val="4"/>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kirjutab tekste protsessikeskselt, täiendab tagasiside põhjal tekste; </w:t>
      </w:r>
    </w:p>
    <w:p w:rsidR="00DD3445" w:rsidRPr="00DD3445" w:rsidRDefault="00DD3445" w:rsidP="00DD3445">
      <w:pPr>
        <w:numPr>
          <w:ilvl w:val="0"/>
          <w:numId w:val="4"/>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jutustab oma elamustest ja kogemustest, ehitab jutustuse tavakohaselt üles;</w:t>
      </w:r>
    </w:p>
    <w:p w:rsidR="00DD3445" w:rsidRPr="00DD3445" w:rsidRDefault="00DD3445" w:rsidP="00DD3445">
      <w:pPr>
        <w:numPr>
          <w:ilvl w:val="0"/>
          <w:numId w:val="4"/>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kirjeldab eset, olendit ja inimest, ehitab kirjelduse tavakohaselt üles;</w:t>
      </w:r>
    </w:p>
    <w:p w:rsidR="00DD3445" w:rsidRPr="00DD3445" w:rsidRDefault="00DD3445" w:rsidP="00DD3445">
      <w:pPr>
        <w:numPr>
          <w:ilvl w:val="0"/>
          <w:numId w:val="4"/>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arutleb suuliselt ja kirjalikult, ehitab arutleva teksti tavakohaselt üles ja kasutab arutlevale tekstile omaseid keelendeid; </w:t>
      </w:r>
    </w:p>
    <w:p w:rsidR="00DD3445" w:rsidRPr="00DD3445" w:rsidRDefault="00DD3445" w:rsidP="00DD3445">
      <w:pPr>
        <w:numPr>
          <w:ilvl w:val="0"/>
          <w:numId w:val="4"/>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vormistab tekstid korrektselt nii käsitsi kui arvutil;</w:t>
      </w:r>
    </w:p>
    <w:p w:rsidR="00DD3445" w:rsidRPr="00DD3445" w:rsidRDefault="00DD3445" w:rsidP="00DD3445">
      <w:pPr>
        <w:numPr>
          <w:ilvl w:val="0"/>
          <w:numId w:val="4"/>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põhjendab oma hinnangut tekstinäidetega. </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b/>
          <w:bCs/>
          <w:color w:val="172B4D"/>
          <w:sz w:val="24"/>
          <w:szCs w:val="24"/>
          <w:lang w:eastAsia="et-EE"/>
        </w:rPr>
        <w:t>Tekstiloome</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Lühiettekanne ja esitlus internetist või teatmeteostest leitud ainealase info põhjal. Privaatses ja avalikus keskkonnas suhtlemise eetika: lihtsama viite vormistamine, refereerimine. </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Jutustava, kirjeldava, põhjendava teksti koostamine protsessikeskselt.</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 xml:space="preserve">Jutustamine. Oma elamustest ja juhtumistest jutustamine minavormis. Jutustuse ülesehitus: aja- ja koha nimetamine, tegelase või tegelaste kirjeldamine, käivitav sündmus, tegelase mõtted ja tegevus selle lahendamise nimel, lõpetus. Jutustava teksti tunnused: </w:t>
      </w:r>
      <w:proofErr w:type="spellStart"/>
      <w:r w:rsidRPr="00DD3445">
        <w:rPr>
          <w:rFonts w:ascii="Times New Roman" w:eastAsia="Times New Roman" w:hAnsi="Times New Roman" w:cs="Times New Roman"/>
          <w:color w:val="172B4D"/>
          <w:sz w:val="24"/>
          <w:szCs w:val="24"/>
          <w:lang w:eastAsia="et-EE"/>
        </w:rPr>
        <w:t>ajalis</w:t>
      </w:r>
      <w:proofErr w:type="spellEnd"/>
      <w:r w:rsidRPr="00DD3445">
        <w:rPr>
          <w:rFonts w:ascii="Times New Roman" w:eastAsia="Times New Roman" w:hAnsi="Times New Roman" w:cs="Times New Roman"/>
          <w:color w:val="172B4D"/>
          <w:sz w:val="24"/>
          <w:szCs w:val="24"/>
          <w:lang w:eastAsia="et-EE"/>
        </w:rPr>
        <w:t>-põhjuslik järgnevus tekstis. Sidus lausestus. Otsekõne jutustuses. </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Kirjeldamine. Täpne sõnavalik, oluliste ja iseloomulike tunnuste esitamine. Kirjelduse ülesehitus: üldmulje, detailid, hinnang. Eseme, olendi ja inimese kirjeldamine ja neile iseloomulike tunnuste nimetamine. Autori suhtumine kirjeldatavasse ning selle väljendamine.</w:t>
      </w:r>
    </w:p>
    <w:p w:rsidR="00DD3445" w:rsidRPr="00DD3445" w:rsidRDefault="00DD3445" w:rsidP="00DD3445">
      <w:pPr>
        <w:shd w:val="clear" w:color="auto" w:fill="FFFFFF"/>
        <w:spacing w:before="150" w:after="12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Arutlemine. Põhjuse ja tagajärje väljendamine. Arutleva teksti tunnused: rõhutavad sõnad, võrdlemine, näidete toomine, põhjendavate sidendite kasutamine. Loetule, nähtule või kuuldule hinnangu andmine nii kirjalikult kui ka suuliselt.</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b/>
          <w:bCs/>
          <w:color w:val="172B4D"/>
          <w:sz w:val="24"/>
          <w:szCs w:val="24"/>
          <w:lang w:eastAsia="et-EE"/>
        </w:rPr>
        <w:t>Keeleteadlikkus</w:t>
      </w:r>
    </w:p>
    <w:p w:rsidR="00DD3445" w:rsidRPr="00DD3445" w:rsidRDefault="00DD3445" w:rsidP="00DD3445">
      <w:pPr>
        <w:numPr>
          <w:ilvl w:val="0"/>
          <w:numId w:val="5"/>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Nimetab Eestis kõneldavaid keeli, sugulaskeeli ja rahvaid; </w:t>
      </w:r>
    </w:p>
    <w:p w:rsidR="00DD3445" w:rsidRPr="00DD3445" w:rsidRDefault="00DD3445" w:rsidP="00DD3445">
      <w:pPr>
        <w:numPr>
          <w:ilvl w:val="0"/>
          <w:numId w:val="5"/>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kirjeldab eesti keele häälikusüsteemi;</w:t>
      </w:r>
    </w:p>
    <w:p w:rsidR="00DD3445" w:rsidRPr="00DD3445" w:rsidRDefault="00DD3445" w:rsidP="00DD3445">
      <w:pPr>
        <w:numPr>
          <w:ilvl w:val="0"/>
          <w:numId w:val="5"/>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kirjutab sagedamini esinevad võõrsõnad korrektselt;</w:t>
      </w:r>
    </w:p>
    <w:p w:rsidR="00DD3445" w:rsidRPr="00DD3445" w:rsidRDefault="00DD3445" w:rsidP="00DD3445">
      <w:pPr>
        <w:numPr>
          <w:ilvl w:val="0"/>
          <w:numId w:val="5"/>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kasutab enda tekstis sünonüüme, arvestades nende tähendusvarjundeid;</w:t>
      </w:r>
    </w:p>
    <w:p w:rsidR="00DD3445" w:rsidRPr="00DD3445" w:rsidRDefault="00DD3445" w:rsidP="00DD3445">
      <w:pPr>
        <w:numPr>
          <w:ilvl w:val="0"/>
          <w:numId w:val="5"/>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kasutab sobivat tegusõna ajavormi enda tekstis;</w:t>
      </w:r>
    </w:p>
    <w:p w:rsidR="00DD3445" w:rsidRPr="00DD3445" w:rsidRDefault="00DD3445" w:rsidP="00DD3445">
      <w:pPr>
        <w:numPr>
          <w:ilvl w:val="0"/>
          <w:numId w:val="5"/>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valib sobiva käändevormi lause kontekstist lähtuvalt;</w:t>
      </w:r>
    </w:p>
    <w:p w:rsidR="00DD3445" w:rsidRPr="00DD3445" w:rsidRDefault="00DD3445" w:rsidP="00DD3445">
      <w:pPr>
        <w:numPr>
          <w:ilvl w:val="0"/>
          <w:numId w:val="5"/>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moodustab omadussõnade võrdlusastmeid ja kasutab neid enda tekstis korrektselt;</w:t>
      </w:r>
    </w:p>
    <w:p w:rsidR="00DD3445" w:rsidRPr="00DD3445" w:rsidRDefault="00DD3445" w:rsidP="00DD3445">
      <w:pPr>
        <w:numPr>
          <w:ilvl w:val="0"/>
          <w:numId w:val="5"/>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lastRenderedPageBreak/>
        <w:t xml:space="preserve">moodustab ja </w:t>
      </w:r>
      <w:proofErr w:type="spellStart"/>
      <w:r w:rsidRPr="00DD3445">
        <w:rPr>
          <w:rFonts w:ascii="Times New Roman" w:eastAsia="Times New Roman" w:hAnsi="Times New Roman" w:cs="Times New Roman"/>
          <w:color w:val="172B4D"/>
          <w:sz w:val="24"/>
          <w:szCs w:val="24"/>
          <w:lang w:eastAsia="et-EE"/>
        </w:rPr>
        <w:t>kirjavahemärgistab</w:t>
      </w:r>
      <w:proofErr w:type="spellEnd"/>
      <w:r w:rsidRPr="00DD3445">
        <w:rPr>
          <w:rFonts w:ascii="Times New Roman" w:eastAsia="Times New Roman" w:hAnsi="Times New Roman" w:cs="Times New Roman"/>
          <w:color w:val="172B4D"/>
          <w:sz w:val="24"/>
          <w:szCs w:val="24"/>
          <w:lang w:eastAsia="et-EE"/>
        </w:rPr>
        <w:t xml:space="preserve"> liitlauseid ja lihtlauseid, sh koondlauseid;</w:t>
      </w:r>
    </w:p>
    <w:p w:rsidR="00DD3445" w:rsidRPr="00DD3445" w:rsidRDefault="00DD3445" w:rsidP="00DD3445">
      <w:pPr>
        <w:numPr>
          <w:ilvl w:val="0"/>
          <w:numId w:val="5"/>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 xml:space="preserve">kasutab enda tekstis </w:t>
      </w:r>
      <w:proofErr w:type="spellStart"/>
      <w:r w:rsidRPr="00DD3445">
        <w:rPr>
          <w:rFonts w:ascii="Times New Roman" w:eastAsia="Times New Roman" w:hAnsi="Times New Roman" w:cs="Times New Roman"/>
          <w:color w:val="172B4D"/>
          <w:sz w:val="24"/>
          <w:szCs w:val="24"/>
          <w:lang w:eastAsia="et-EE"/>
        </w:rPr>
        <w:t>korrekstelt</w:t>
      </w:r>
      <w:proofErr w:type="spellEnd"/>
      <w:r w:rsidRPr="00DD3445">
        <w:rPr>
          <w:rFonts w:ascii="Times New Roman" w:eastAsia="Times New Roman" w:hAnsi="Times New Roman" w:cs="Times New Roman"/>
          <w:color w:val="172B4D"/>
          <w:sz w:val="24"/>
          <w:szCs w:val="24"/>
          <w:lang w:eastAsia="et-EE"/>
        </w:rPr>
        <w:t xml:space="preserve"> otsekõnet;</w:t>
      </w:r>
    </w:p>
    <w:p w:rsidR="00DD3445" w:rsidRPr="00DD3445" w:rsidRDefault="00DD3445" w:rsidP="00DD3445">
      <w:pPr>
        <w:numPr>
          <w:ilvl w:val="0"/>
          <w:numId w:val="5"/>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 xml:space="preserve">eristab nime ja nimetust, märgib enda tekstis nimed ja nimetused </w:t>
      </w:r>
      <w:proofErr w:type="spellStart"/>
      <w:r w:rsidRPr="00DD3445">
        <w:rPr>
          <w:rFonts w:ascii="Times New Roman" w:eastAsia="Times New Roman" w:hAnsi="Times New Roman" w:cs="Times New Roman"/>
          <w:color w:val="172B4D"/>
          <w:sz w:val="24"/>
          <w:szCs w:val="24"/>
          <w:lang w:eastAsia="et-EE"/>
        </w:rPr>
        <w:t>korrekstelt</w:t>
      </w:r>
      <w:proofErr w:type="spellEnd"/>
      <w:r w:rsidRPr="00DD3445">
        <w:rPr>
          <w:rFonts w:ascii="Times New Roman" w:eastAsia="Times New Roman" w:hAnsi="Times New Roman" w:cs="Times New Roman"/>
          <w:color w:val="172B4D"/>
          <w:sz w:val="24"/>
          <w:szCs w:val="24"/>
          <w:lang w:eastAsia="et-EE"/>
        </w:rPr>
        <w:t>;</w:t>
      </w:r>
    </w:p>
    <w:p w:rsidR="00DD3445" w:rsidRPr="00DD3445" w:rsidRDefault="00DD3445" w:rsidP="00DD3445">
      <w:pPr>
        <w:numPr>
          <w:ilvl w:val="0"/>
          <w:numId w:val="5"/>
        </w:numPr>
        <w:shd w:val="clear" w:color="auto" w:fill="FFFFFF"/>
        <w:spacing w:before="100" w:beforeAutospacing="1" w:after="100" w:afterAutospacing="1" w:line="360" w:lineRule="auto"/>
        <w:ind w:left="-225"/>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järgib eesti õigekirja aluseid ja õpitud põhireegleid ja omandatud keeleteadmisi tekstiloomes.</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u w:val="single"/>
          <w:lang w:eastAsia="et-EE"/>
        </w:rPr>
      </w:pPr>
      <w:r w:rsidRPr="00DD3445">
        <w:rPr>
          <w:rFonts w:ascii="Times New Roman" w:eastAsia="Times New Roman" w:hAnsi="Times New Roman" w:cs="Times New Roman"/>
          <w:b/>
          <w:bCs/>
          <w:color w:val="172B4D"/>
          <w:sz w:val="24"/>
          <w:szCs w:val="24"/>
          <w:u w:val="single"/>
          <w:lang w:eastAsia="et-EE"/>
        </w:rPr>
        <w:t>Keeleteadlikkus</w:t>
      </w:r>
    </w:p>
    <w:p w:rsid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u w:val="single"/>
          <w:lang w:eastAsia="et-EE"/>
        </w:rPr>
        <w:t>Eesti keel teiste keelte seas</w:t>
      </w:r>
      <w:r w:rsidRPr="00DD3445">
        <w:rPr>
          <w:rFonts w:ascii="Times New Roman" w:eastAsia="Times New Roman" w:hAnsi="Times New Roman" w:cs="Times New Roman"/>
          <w:color w:val="172B4D"/>
          <w:sz w:val="24"/>
          <w:szCs w:val="24"/>
          <w:lang w:eastAsia="et-EE"/>
        </w:rPr>
        <w:t xml:space="preserve">. </w:t>
      </w:r>
    </w:p>
    <w:p w:rsid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 xml:space="preserve">Teised Eestis kõneldavad keeled. </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Sugulaskeeled ja sugulasrahvad. </w:t>
      </w:r>
    </w:p>
    <w:p w:rsid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proofErr w:type="spellStart"/>
      <w:r w:rsidRPr="00DD3445">
        <w:rPr>
          <w:rFonts w:ascii="Times New Roman" w:eastAsia="Times New Roman" w:hAnsi="Times New Roman" w:cs="Times New Roman"/>
          <w:color w:val="172B4D"/>
          <w:sz w:val="24"/>
          <w:szCs w:val="24"/>
          <w:u w:val="single"/>
          <w:lang w:eastAsia="et-EE"/>
        </w:rPr>
        <w:t>Võõrtähed</w:t>
      </w:r>
      <w:proofErr w:type="spellEnd"/>
      <w:r w:rsidRPr="00DD3445">
        <w:rPr>
          <w:rFonts w:ascii="Times New Roman" w:eastAsia="Times New Roman" w:hAnsi="Times New Roman" w:cs="Times New Roman"/>
          <w:color w:val="172B4D"/>
          <w:sz w:val="24"/>
          <w:szCs w:val="24"/>
          <w:u w:val="single"/>
          <w:lang w:eastAsia="et-EE"/>
        </w:rPr>
        <w:t xml:space="preserve"> ja -häälikud</w:t>
      </w:r>
      <w:r w:rsidRPr="00DD3445">
        <w:rPr>
          <w:rFonts w:ascii="Times New Roman" w:eastAsia="Times New Roman" w:hAnsi="Times New Roman" w:cs="Times New Roman"/>
          <w:color w:val="172B4D"/>
          <w:sz w:val="24"/>
          <w:szCs w:val="24"/>
          <w:lang w:eastAsia="et-EE"/>
        </w:rPr>
        <w:t xml:space="preserve">. </w:t>
      </w:r>
    </w:p>
    <w:p w:rsid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 xml:space="preserve">Võõrsõnade õigekiri, sagedamini esinevate võõrsõnade tähendus, hääldus ja õigekiri. </w:t>
      </w:r>
    </w:p>
    <w:p w:rsid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Häälduse ja kirjapildi kontrollimine sõnastikest. </w:t>
      </w:r>
    </w:p>
    <w:p w:rsid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 xml:space="preserve">Sulghäälik võõrsõna algul ja sõna lõpus. </w:t>
      </w:r>
    </w:p>
    <w:p w:rsid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Tähe</w:t>
      </w:r>
      <w:r w:rsidRPr="00DD3445">
        <w:rPr>
          <w:rFonts w:ascii="Times New Roman" w:eastAsia="Times New Roman" w:hAnsi="Times New Roman" w:cs="Times New Roman"/>
          <w:i/>
          <w:iCs/>
          <w:color w:val="172B4D"/>
          <w:sz w:val="24"/>
          <w:szCs w:val="24"/>
          <w:lang w:eastAsia="et-EE"/>
        </w:rPr>
        <w:t> h</w:t>
      </w:r>
      <w:r w:rsidRPr="00DD3445">
        <w:rPr>
          <w:rFonts w:ascii="Times New Roman" w:eastAsia="Times New Roman" w:hAnsi="Times New Roman" w:cs="Times New Roman"/>
          <w:color w:val="172B4D"/>
          <w:sz w:val="24"/>
          <w:szCs w:val="24"/>
          <w:lang w:eastAsia="et-EE"/>
        </w:rPr>
        <w:t xml:space="preserve"> õigekiri võõrsõnades. </w:t>
      </w:r>
    </w:p>
    <w:p w:rsid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Tähtede </w:t>
      </w:r>
      <w:r w:rsidRPr="00DD3445">
        <w:rPr>
          <w:rFonts w:ascii="Times New Roman" w:eastAsia="Times New Roman" w:hAnsi="Times New Roman" w:cs="Times New Roman"/>
          <w:i/>
          <w:iCs/>
          <w:color w:val="172B4D"/>
          <w:sz w:val="24"/>
          <w:szCs w:val="24"/>
          <w:lang w:eastAsia="et-EE"/>
        </w:rPr>
        <w:t>f</w:t>
      </w:r>
      <w:r w:rsidRPr="00DD3445">
        <w:rPr>
          <w:rFonts w:ascii="Times New Roman" w:eastAsia="Times New Roman" w:hAnsi="Times New Roman" w:cs="Times New Roman"/>
          <w:color w:val="172B4D"/>
          <w:sz w:val="24"/>
          <w:szCs w:val="24"/>
          <w:lang w:eastAsia="et-EE"/>
        </w:rPr>
        <w:t> ja </w:t>
      </w:r>
      <w:r w:rsidRPr="00DD3445">
        <w:rPr>
          <w:rFonts w:ascii="Times New Roman" w:eastAsia="Times New Roman" w:hAnsi="Times New Roman" w:cs="Times New Roman"/>
          <w:i/>
          <w:iCs/>
          <w:color w:val="172B4D"/>
          <w:sz w:val="24"/>
          <w:szCs w:val="24"/>
          <w:lang w:eastAsia="et-EE"/>
        </w:rPr>
        <w:t>š</w:t>
      </w:r>
      <w:r w:rsidRPr="00DD3445">
        <w:rPr>
          <w:rFonts w:ascii="Times New Roman" w:eastAsia="Times New Roman" w:hAnsi="Times New Roman" w:cs="Times New Roman"/>
          <w:color w:val="172B4D"/>
          <w:sz w:val="24"/>
          <w:szCs w:val="24"/>
          <w:lang w:eastAsia="et-EE"/>
        </w:rPr>
        <w:t xml:space="preserve"> õigekiri. </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Poolitamisreeglite meenutamine.</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u w:val="single"/>
          <w:lang w:eastAsia="et-EE"/>
        </w:rPr>
        <w:t>Sõnavaraõpetus</w:t>
      </w:r>
    </w:p>
    <w:p w:rsid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Sünonüümid, antonüümid, homonüümid, nende kasutamine tekstis.</w:t>
      </w:r>
    </w:p>
    <w:p w:rsid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 xml:space="preserve"> Sünonüümide tähendusvarjundid, tesauruse ja  kasutamine. </w:t>
      </w:r>
    </w:p>
    <w:p w:rsid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Tähendusseletuste võrdlemine sõnaraamatutest (nii raamatu- kui ka veebivariandist). </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 xml:space="preserve"> Sobiva sõna kasutamine oma tekstis. </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u w:val="single"/>
          <w:lang w:eastAsia="et-EE"/>
        </w:rPr>
        <w:t>Vormiõpetus</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Sõnaliikide meenutamine.</w:t>
      </w:r>
    </w:p>
    <w:p w:rsid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 xml:space="preserve">Tegusõna ajad: olevik, lihtminevik, täis- ja enneminevik ning nende tähenduserinevus. </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Sobiva ajavormi valimine teksti.</w:t>
      </w:r>
    </w:p>
    <w:p w:rsid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Käänamine. Käänded, nende küsimused ja tähendus.</w:t>
      </w:r>
    </w:p>
    <w:p w:rsid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lastRenderedPageBreak/>
        <w:t xml:space="preserve"> Käändetunnus, mitmuse lõpp. </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Sobiva käände valik sõltuvalt lause kontekstist.</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Omadussõnade võrdlusastmed, keskvõrde ja ülivõrde kasutamine tekstis. </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003366"/>
          <w:sz w:val="24"/>
          <w:szCs w:val="24"/>
          <w:u w:val="single"/>
          <w:lang w:eastAsia="et-EE"/>
        </w:rPr>
        <w:t>Lauseõpetus</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Liht- ja liitlause. Lihtlause kirjavahemärgid. Korduvate lauseliikmete kirjavahemärgistamine koondlauses. Koondlause ja loetelude kasutamine ja kirjavahemärgistamine  tekstis. Üte ja selle kirjavahemärgid. Otsekõne ja kaudkõne. Saatelause ja otsekõnelause. Saatelause otsekõne ees, keskel ja järel. Otsekõne kirjavahemärgid ja kasutamine.</w:t>
      </w:r>
    </w:p>
    <w:p w:rsidR="00DD3445" w:rsidRPr="00DD3445" w:rsidRDefault="00DD3445" w:rsidP="00DD3445">
      <w:pPr>
        <w:shd w:val="clear" w:color="auto" w:fill="FFFFFF"/>
        <w:spacing w:before="150" w:after="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u w:val="single"/>
          <w:lang w:eastAsia="et-EE"/>
        </w:rPr>
        <w:t>Muud õigekirja teemad</w:t>
      </w:r>
      <w:r w:rsidRPr="00DD3445">
        <w:rPr>
          <w:rFonts w:ascii="Times New Roman" w:eastAsia="Times New Roman" w:hAnsi="Times New Roman" w:cs="Times New Roman"/>
          <w:color w:val="172B4D"/>
          <w:sz w:val="24"/>
          <w:szCs w:val="24"/>
          <w:lang w:eastAsia="et-EE"/>
        </w:rPr>
        <w:t> </w:t>
      </w:r>
    </w:p>
    <w:p w:rsidR="00DD3445" w:rsidRDefault="00DD3445" w:rsidP="00DD3445">
      <w:pPr>
        <w:shd w:val="clear" w:color="auto" w:fill="FFFFFF"/>
        <w:spacing w:before="150" w:after="120" w:line="360" w:lineRule="auto"/>
        <w:textAlignment w:val="top"/>
        <w:rPr>
          <w:rFonts w:ascii="Times New Roman" w:eastAsia="Times New Roman" w:hAnsi="Times New Roman" w:cs="Times New Roman"/>
          <w:color w:val="172B4D"/>
          <w:sz w:val="24"/>
          <w:szCs w:val="24"/>
          <w:lang w:eastAsia="et-EE"/>
        </w:rPr>
      </w:pPr>
      <w:r w:rsidRPr="00DD3445">
        <w:rPr>
          <w:rFonts w:ascii="Times New Roman" w:eastAsia="Times New Roman" w:hAnsi="Times New Roman" w:cs="Times New Roman"/>
          <w:color w:val="172B4D"/>
          <w:sz w:val="24"/>
          <w:szCs w:val="24"/>
          <w:lang w:eastAsia="et-EE"/>
        </w:rPr>
        <w:t>Algustäheõigekiri: kohad, ajaloosündmused, ametinimetused ja üldnimetused, perioodikaväljaanded, tooted. Nime ja pealkirja eristamine, teoste pealkirjad (heliteosed, filmid, raamatud, lavastused jne).</w:t>
      </w:r>
    </w:p>
    <w:p w:rsidR="00A7259A" w:rsidRDefault="00A7259A" w:rsidP="00A7259A">
      <w:pPr>
        <w:shd w:val="clear" w:color="auto" w:fill="FFFFFF"/>
        <w:spacing w:before="150" w:after="0" w:line="360" w:lineRule="auto"/>
        <w:rPr>
          <w:rFonts w:ascii="Times New Roman" w:eastAsia="Times New Roman" w:hAnsi="Times New Roman" w:cs="Times New Roman"/>
          <w:color w:val="172B4D"/>
          <w:sz w:val="24"/>
          <w:szCs w:val="24"/>
          <w:lang w:eastAsia="et-EE"/>
        </w:rPr>
      </w:pPr>
      <w:proofErr w:type="spellStart"/>
      <w:r w:rsidRPr="00A7259A">
        <w:rPr>
          <w:rFonts w:ascii="Times New Roman" w:eastAsia="Times New Roman" w:hAnsi="Times New Roman" w:cs="Times New Roman"/>
          <w:b/>
          <w:bCs/>
          <w:color w:val="172B4D"/>
          <w:sz w:val="24"/>
          <w:szCs w:val="24"/>
          <w:lang w:eastAsia="et-EE"/>
        </w:rPr>
        <w:t>Ainelõimingut</w:t>
      </w:r>
      <w:proofErr w:type="spellEnd"/>
      <w:r w:rsidRPr="00A7259A">
        <w:rPr>
          <w:rFonts w:ascii="Times New Roman" w:eastAsia="Times New Roman" w:hAnsi="Times New Roman" w:cs="Times New Roman"/>
          <w:b/>
          <w:bCs/>
          <w:color w:val="172B4D"/>
          <w:sz w:val="24"/>
          <w:szCs w:val="24"/>
          <w:lang w:eastAsia="et-EE"/>
        </w:rPr>
        <w:t> </w:t>
      </w:r>
      <w:r w:rsidRPr="00A7259A">
        <w:rPr>
          <w:rFonts w:ascii="Times New Roman" w:eastAsia="Times New Roman" w:hAnsi="Times New Roman" w:cs="Times New Roman"/>
          <w:color w:val="172B4D"/>
          <w:sz w:val="24"/>
          <w:szCs w:val="24"/>
          <w:lang w:eastAsia="et-EE"/>
        </w:rPr>
        <w:t xml:space="preserve">saab teha mis tahes ainega, kui valida uuritavaks tekstikatkendiks mingi teise aine tekst. </w:t>
      </w:r>
    </w:p>
    <w:p w:rsidR="00A7259A" w:rsidRDefault="00A7259A" w:rsidP="00A7259A">
      <w:pPr>
        <w:shd w:val="clear" w:color="auto" w:fill="FFFFFF"/>
        <w:spacing w:before="150" w:after="0" w:line="360" w:lineRule="auto"/>
        <w:rPr>
          <w:rFonts w:ascii="Times New Roman" w:eastAsia="Times New Roman" w:hAnsi="Times New Roman" w:cs="Times New Roman"/>
          <w:color w:val="172B4D"/>
          <w:sz w:val="24"/>
          <w:szCs w:val="24"/>
          <w:lang w:eastAsia="et-EE"/>
        </w:rPr>
      </w:pPr>
      <w:r>
        <w:rPr>
          <w:rFonts w:ascii="Times New Roman" w:eastAsia="Times New Roman" w:hAnsi="Times New Roman" w:cs="Times New Roman"/>
          <w:color w:val="172B4D"/>
          <w:sz w:val="24"/>
          <w:szCs w:val="24"/>
          <w:lang w:eastAsia="et-EE"/>
        </w:rPr>
        <w:t xml:space="preserve">Näiteks ajalooga- kirjuta kiri </w:t>
      </w:r>
      <w:proofErr w:type="spellStart"/>
      <w:r>
        <w:rPr>
          <w:rFonts w:ascii="Times New Roman" w:eastAsia="Times New Roman" w:hAnsi="Times New Roman" w:cs="Times New Roman"/>
          <w:color w:val="172B4D"/>
          <w:sz w:val="24"/>
          <w:szCs w:val="24"/>
          <w:lang w:eastAsia="et-EE"/>
        </w:rPr>
        <w:t>kunigale</w:t>
      </w:r>
      <w:proofErr w:type="spellEnd"/>
      <w:r>
        <w:rPr>
          <w:rFonts w:ascii="Times New Roman" w:eastAsia="Times New Roman" w:hAnsi="Times New Roman" w:cs="Times New Roman"/>
          <w:color w:val="172B4D"/>
          <w:sz w:val="24"/>
          <w:szCs w:val="24"/>
          <w:lang w:eastAsia="et-EE"/>
        </w:rPr>
        <w:t>, matemaatikaga- tee luuletus või haiku, kus kasutad matemaatilisi mõisteid.</w:t>
      </w:r>
      <w:bookmarkStart w:id="0" w:name="_GoBack"/>
      <w:bookmarkEnd w:id="0"/>
    </w:p>
    <w:p w:rsidR="00A7259A" w:rsidRPr="00A7259A" w:rsidRDefault="00A7259A" w:rsidP="00A7259A">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A7259A">
        <w:rPr>
          <w:rFonts w:ascii="Times New Roman" w:eastAsia="Times New Roman" w:hAnsi="Times New Roman" w:cs="Times New Roman"/>
          <w:color w:val="172B4D"/>
          <w:sz w:val="24"/>
          <w:szCs w:val="24"/>
          <w:lang w:eastAsia="et-EE"/>
        </w:rPr>
        <w:t>Tihedamalt saab lõimida </w:t>
      </w:r>
      <w:r w:rsidRPr="00A7259A">
        <w:rPr>
          <w:rFonts w:ascii="Times New Roman" w:eastAsia="Times New Roman" w:hAnsi="Times New Roman" w:cs="Times New Roman"/>
          <w:b/>
          <w:bCs/>
          <w:color w:val="172B4D"/>
          <w:sz w:val="24"/>
          <w:szCs w:val="24"/>
          <w:lang w:eastAsia="et-EE"/>
        </w:rPr>
        <w:t>kirjandusega</w:t>
      </w:r>
      <w:r w:rsidRPr="00A7259A">
        <w:rPr>
          <w:rFonts w:ascii="Times New Roman" w:eastAsia="Times New Roman" w:hAnsi="Times New Roman" w:cs="Times New Roman"/>
          <w:color w:val="172B4D"/>
          <w:sz w:val="24"/>
          <w:szCs w:val="24"/>
          <w:lang w:eastAsia="et-EE"/>
        </w:rPr>
        <w:t xml:space="preserve">. Käände- ja pöördevormide kasutamist võivad õpilased uurida ka luule-, proosa- või draamatekstide näitel. Käände- ja pöördemõisteid on lõimitud luulessegi, näiteks </w:t>
      </w:r>
      <w:proofErr w:type="spellStart"/>
      <w:r w:rsidRPr="00A7259A">
        <w:rPr>
          <w:rFonts w:ascii="Times New Roman" w:eastAsia="Times New Roman" w:hAnsi="Times New Roman" w:cs="Times New Roman"/>
          <w:color w:val="172B4D"/>
          <w:sz w:val="24"/>
          <w:szCs w:val="24"/>
          <w:lang w:eastAsia="et-EE"/>
        </w:rPr>
        <w:t>Contral</w:t>
      </w:r>
      <w:proofErr w:type="spellEnd"/>
      <w:r w:rsidRPr="00A7259A">
        <w:rPr>
          <w:rFonts w:ascii="Times New Roman" w:eastAsia="Times New Roman" w:hAnsi="Times New Roman" w:cs="Times New Roman"/>
          <w:color w:val="172B4D"/>
          <w:sz w:val="24"/>
          <w:szCs w:val="24"/>
          <w:lang w:eastAsia="et-EE"/>
        </w:rPr>
        <w:t xml:space="preserve"> on luuletus “Seestütlev jänes” (Vikerkaar 2002, nr 8-9), kus ta kasutab koomilise efekti tekitamiseks teatud käändevorme.</w:t>
      </w:r>
    </w:p>
    <w:p w:rsidR="00A7259A" w:rsidRPr="00DD3445" w:rsidRDefault="00A7259A" w:rsidP="00A7259A">
      <w:pPr>
        <w:shd w:val="clear" w:color="auto" w:fill="FFFFFF"/>
        <w:spacing w:before="150" w:after="120" w:line="360" w:lineRule="auto"/>
        <w:textAlignment w:val="top"/>
        <w:rPr>
          <w:rFonts w:ascii="Times New Roman" w:eastAsia="Times New Roman" w:hAnsi="Times New Roman" w:cs="Times New Roman"/>
          <w:color w:val="172B4D"/>
          <w:sz w:val="24"/>
          <w:szCs w:val="24"/>
          <w:lang w:eastAsia="et-EE"/>
        </w:rPr>
      </w:pPr>
    </w:p>
    <w:p w:rsidR="000A49BF" w:rsidRPr="00DD3445" w:rsidRDefault="000A49BF" w:rsidP="00DD3445">
      <w:pPr>
        <w:spacing w:line="360" w:lineRule="auto"/>
        <w:rPr>
          <w:rFonts w:ascii="Times New Roman" w:hAnsi="Times New Roman" w:cs="Times New Roman"/>
          <w:sz w:val="24"/>
          <w:szCs w:val="24"/>
        </w:rPr>
      </w:pPr>
    </w:p>
    <w:sectPr w:rsidR="000A49BF" w:rsidRPr="00DD3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54218"/>
    <w:multiLevelType w:val="multilevel"/>
    <w:tmpl w:val="C788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0E5EDC"/>
    <w:multiLevelType w:val="multilevel"/>
    <w:tmpl w:val="CC3C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7009D0"/>
    <w:multiLevelType w:val="multilevel"/>
    <w:tmpl w:val="2586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6821E9"/>
    <w:multiLevelType w:val="multilevel"/>
    <w:tmpl w:val="438C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DD5C23"/>
    <w:multiLevelType w:val="multilevel"/>
    <w:tmpl w:val="CD7C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45"/>
    <w:rsid w:val="000A49BF"/>
    <w:rsid w:val="00A7259A"/>
    <w:rsid w:val="00DD34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3759"/>
  <w15:chartTrackingRefBased/>
  <w15:docId w15:val="{C66BAF19-4A3E-4F50-BC77-375B0F92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DD344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DD3445"/>
    <w:rPr>
      <w:b/>
      <w:bCs/>
    </w:rPr>
  </w:style>
  <w:style w:type="character" w:styleId="Rhutus">
    <w:name w:val="Emphasis"/>
    <w:basedOn w:val="Liguvaikefont"/>
    <w:uiPriority w:val="20"/>
    <w:qFormat/>
    <w:rsid w:val="00DD3445"/>
    <w:rPr>
      <w:i/>
      <w:iCs/>
    </w:rPr>
  </w:style>
  <w:style w:type="character" w:styleId="Hperlink">
    <w:name w:val="Hyperlink"/>
    <w:basedOn w:val="Liguvaikefont"/>
    <w:uiPriority w:val="99"/>
    <w:semiHidden/>
    <w:unhideWhenUsed/>
    <w:rsid w:val="00A72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3330">
      <w:bodyDiv w:val="1"/>
      <w:marLeft w:val="0"/>
      <w:marRight w:val="0"/>
      <w:marTop w:val="0"/>
      <w:marBottom w:val="0"/>
      <w:divBdr>
        <w:top w:val="none" w:sz="0" w:space="0" w:color="auto"/>
        <w:left w:val="none" w:sz="0" w:space="0" w:color="auto"/>
        <w:bottom w:val="none" w:sz="0" w:space="0" w:color="auto"/>
        <w:right w:val="none" w:sz="0" w:space="0" w:color="auto"/>
      </w:divBdr>
    </w:div>
    <w:div w:id="576331434">
      <w:bodyDiv w:val="1"/>
      <w:marLeft w:val="0"/>
      <w:marRight w:val="0"/>
      <w:marTop w:val="0"/>
      <w:marBottom w:val="0"/>
      <w:divBdr>
        <w:top w:val="none" w:sz="0" w:space="0" w:color="auto"/>
        <w:left w:val="none" w:sz="0" w:space="0" w:color="auto"/>
        <w:bottom w:val="none" w:sz="0" w:space="0" w:color="auto"/>
        <w:right w:val="none" w:sz="0" w:space="0" w:color="auto"/>
      </w:divBdr>
      <w:divsChild>
        <w:div w:id="347022776">
          <w:marLeft w:val="0"/>
          <w:marRight w:val="0"/>
          <w:marTop w:val="0"/>
          <w:marBottom w:val="0"/>
          <w:divBdr>
            <w:top w:val="none" w:sz="0" w:space="0" w:color="auto"/>
            <w:left w:val="none" w:sz="0" w:space="0" w:color="auto"/>
            <w:bottom w:val="none" w:sz="0" w:space="0" w:color="auto"/>
            <w:right w:val="none" w:sz="0" w:space="0" w:color="auto"/>
          </w:divBdr>
          <w:divsChild>
            <w:div w:id="1039628694">
              <w:marLeft w:val="0"/>
              <w:marRight w:val="0"/>
              <w:marTop w:val="0"/>
              <w:marBottom w:val="0"/>
              <w:divBdr>
                <w:top w:val="none" w:sz="0" w:space="0" w:color="auto"/>
                <w:left w:val="none" w:sz="0" w:space="0" w:color="auto"/>
                <w:bottom w:val="none" w:sz="0" w:space="0" w:color="auto"/>
                <w:right w:val="none" w:sz="0" w:space="0" w:color="auto"/>
              </w:divBdr>
              <w:divsChild>
                <w:div w:id="1731921565">
                  <w:marLeft w:val="-225"/>
                  <w:marRight w:val="-225"/>
                  <w:marTop w:val="0"/>
                  <w:marBottom w:val="0"/>
                  <w:divBdr>
                    <w:top w:val="none" w:sz="0" w:space="0" w:color="auto"/>
                    <w:left w:val="none" w:sz="0" w:space="0" w:color="auto"/>
                    <w:bottom w:val="none" w:sz="0" w:space="0" w:color="auto"/>
                    <w:right w:val="none" w:sz="0" w:space="0" w:color="auto"/>
                  </w:divBdr>
                  <w:divsChild>
                    <w:div w:id="1469127127">
                      <w:marLeft w:val="0"/>
                      <w:marRight w:val="0"/>
                      <w:marTop w:val="0"/>
                      <w:marBottom w:val="120"/>
                      <w:divBdr>
                        <w:top w:val="none" w:sz="0" w:space="0" w:color="auto"/>
                        <w:left w:val="none" w:sz="0" w:space="0" w:color="auto"/>
                        <w:bottom w:val="none" w:sz="0" w:space="0" w:color="auto"/>
                        <w:right w:val="none" w:sz="0" w:space="0" w:color="auto"/>
                      </w:divBdr>
                      <w:divsChild>
                        <w:div w:id="1377310637">
                          <w:marLeft w:val="0"/>
                          <w:marRight w:val="0"/>
                          <w:marTop w:val="120"/>
                          <w:marBottom w:val="120"/>
                          <w:divBdr>
                            <w:top w:val="none" w:sz="0" w:space="0" w:color="auto"/>
                            <w:left w:val="none" w:sz="0" w:space="0" w:color="auto"/>
                            <w:bottom w:val="none" w:sz="0" w:space="0" w:color="auto"/>
                            <w:right w:val="none" w:sz="0" w:space="0" w:color="auto"/>
                          </w:divBdr>
                          <w:divsChild>
                            <w:div w:id="15757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1014">
                      <w:marLeft w:val="0"/>
                      <w:marRight w:val="0"/>
                      <w:marTop w:val="0"/>
                      <w:marBottom w:val="120"/>
                      <w:divBdr>
                        <w:top w:val="none" w:sz="0" w:space="0" w:color="auto"/>
                        <w:left w:val="none" w:sz="0" w:space="0" w:color="auto"/>
                        <w:bottom w:val="none" w:sz="0" w:space="0" w:color="auto"/>
                        <w:right w:val="none" w:sz="0" w:space="0" w:color="auto"/>
                      </w:divBdr>
                      <w:divsChild>
                        <w:div w:id="106387006">
                          <w:marLeft w:val="0"/>
                          <w:marRight w:val="0"/>
                          <w:marTop w:val="120"/>
                          <w:marBottom w:val="120"/>
                          <w:divBdr>
                            <w:top w:val="none" w:sz="0" w:space="0" w:color="auto"/>
                            <w:left w:val="none" w:sz="0" w:space="0" w:color="auto"/>
                            <w:bottom w:val="none" w:sz="0" w:space="0" w:color="auto"/>
                            <w:right w:val="none" w:sz="0" w:space="0" w:color="auto"/>
                          </w:divBdr>
                          <w:divsChild>
                            <w:div w:id="11652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0114">
                      <w:marLeft w:val="0"/>
                      <w:marRight w:val="0"/>
                      <w:marTop w:val="0"/>
                      <w:marBottom w:val="120"/>
                      <w:divBdr>
                        <w:top w:val="none" w:sz="0" w:space="0" w:color="auto"/>
                        <w:left w:val="none" w:sz="0" w:space="0" w:color="auto"/>
                        <w:bottom w:val="none" w:sz="0" w:space="0" w:color="auto"/>
                        <w:right w:val="none" w:sz="0" w:space="0" w:color="auto"/>
                      </w:divBdr>
                      <w:divsChild>
                        <w:div w:id="1577594868">
                          <w:marLeft w:val="0"/>
                          <w:marRight w:val="0"/>
                          <w:marTop w:val="120"/>
                          <w:marBottom w:val="120"/>
                          <w:divBdr>
                            <w:top w:val="none" w:sz="0" w:space="0" w:color="auto"/>
                            <w:left w:val="none" w:sz="0" w:space="0" w:color="auto"/>
                            <w:bottom w:val="none" w:sz="0" w:space="0" w:color="auto"/>
                            <w:right w:val="none" w:sz="0" w:space="0" w:color="auto"/>
                          </w:divBdr>
                          <w:divsChild>
                            <w:div w:id="17045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4694">
                      <w:marLeft w:val="0"/>
                      <w:marRight w:val="0"/>
                      <w:marTop w:val="0"/>
                      <w:marBottom w:val="120"/>
                      <w:divBdr>
                        <w:top w:val="none" w:sz="0" w:space="0" w:color="auto"/>
                        <w:left w:val="none" w:sz="0" w:space="0" w:color="auto"/>
                        <w:bottom w:val="none" w:sz="0" w:space="0" w:color="auto"/>
                        <w:right w:val="none" w:sz="0" w:space="0" w:color="auto"/>
                      </w:divBdr>
                      <w:divsChild>
                        <w:div w:id="283586190">
                          <w:marLeft w:val="0"/>
                          <w:marRight w:val="0"/>
                          <w:marTop w:val="120"/>
                          <w:marBottom w:val="120"/>
                          <w:divBdr>
                            <w:top w:val="none" w:sz="0" w:space="0" w:color="auto"/>
                            <w:left w:val="none" w:sz="0" w:space="0" w:color="auto"/>
                            <w:bottom w:val="none" w:sz="0" w:space="0" w:color="auto"/>
                            <w:right w:val="none" w:sz="0" w:space="0" w:color="auto"/>
                          </w:divBdr>
                          <w:divsChild>
                            <w:div w:id="20644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4309">
                      <w:marLeft w:val="0"/>
                      <w:marRight w:val="0"/>
                      <w:marTop w:val="0"/>
                      <w:marBottom w:val="120"/>
                      <w:divBdr>
                        <w:top w:val="none" w:sz="0" w:space="0" w:color="auto"/>
                        <w:left w:val="none" w:sz="0" w:space="0" w:color="auto"/>
                        <w:bottom w:val="none" w:sz="0" w:space="0" w:color="auto"/>
                        <w:right w:val="none" w:sz="0" w:space="0" w:color="auto"/>
                      </w:divBdr>
                      <w:divsChild>
                        <w:div w:id="1163204042">
                          <w:marLeft w:val="0"/>
                          <w:marRight w:val="0"/>
                          <w:marTop w:val="120"/>
                          <w:marBottom w:val="120"/>
                          <w:divBdr>
                            <w:top w:val="none" w:sz="0" w:space="0" w:color="auto"/>
                            <w:left w:val="none" w:sz="0" w:space="0" w:color="auto"/>
                            <w:bottom w:val="none" w:sz="0" w:space="0" w:color="auto"/>
                            <w:right w:val="none" w:sz="0" w:space="0" w:color="auto"/>
                          </w:divBdr>
                          <w:divsChild>
                            <w:div w:id="788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1FC6C-B33D-40A0-844D-A9505354FF06}"/>
</file>

<file path=customXml/itemProps2.xml><?xml version="1.0" encoding="utf-8"?>
<ds:datastoreItem xmlns:ds="http://schemas.openxmlformats.org/officeDocument/2006/customXml" ds:itemID="{94F1AA4B-2665-4BB0-9582-167C07EAB7DE}"/>
</file>

<file path=docProps/app.xml><?xml version="1.0" encoding="utf-8"?>
<Properties xmlns="http://schemas.openxmlformats.org/officeDocument/2006/extended-properties" xmlns:vt="http://schemas.openxmlformats.org/officeDocument/2006/docPropsVTypes">
  <Template>Normal</Template>
  <TotalTime>57</TotalTime>
  <Pages>5</Pages>
  <Words>1177</Words>
  <Characters>6831</Characters>
  <Application>Microsoft Office Word</Application>
  <DocSecurity>0</DocSecurity>
  <Lines>56</Lines>
  <Paragraphs>15</Paragraphs>
  <ScaleCrop>false</ScaleCrop>
  <HeadingPairs>
    <vt:vector size="2" baseType="variant">
      <vt:variant>
        <vt:lpstr>Pealkiri</vt:lpstr>
      </vt:variant>
      <vt:variant>
        <vt:i4>1</vt:i4>
      </vt:variant>
    </vt:vector>
  </HeadingPairs>
  <TitlesOfParts>
    <vt:vector size="1" baseType="lpstr">
      <vt:lpstr/>
    </vt:vector>
  </TitlesOfParts>
  <Company>Jõgeva Vald Haridusasutused</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Jaanus</dc:creator>
  <cp:keywords/>
  <dc:description/>
  <cp:lastModifiedBy>Kristi Jaanus</cp:lastModifiedBy>
  <cp:revision>1</cp:revision>
  <dcterms:created xsi:type="dcterms:W3CDTF">2024-06-17T08:47:00Z</dcterms:created>
  <dcterms:modified xsi:type="dcterms:W3CDTF">2024-06-17T09:48:00Z</dcterms:modified>
</cp:coreProperties>
</file>