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9BF" w:rsidRPr="00D81CE0" w:rsidRDefault="00AA38A5" w:rsidP="00742CBA">
      <w:pPr>
        <w:spacing w:line="360" w:lineRule="auto"/>
        <w:rPr>
          <w:rFonts w:ascii="Times New Roman" w:hAnsi="Times New Roman" w:cs="Times New Roman"/>
          <w:b/>
          <w:sz w:val="28"/>
          <w:szCs w:val="28"/>
        </w:rPr>
      </w:pPr>
      <w:r>
        <w:rPr>
          <w:rFonts w:ascii="Times New Roman" w:hAnsi="Times New Roman" w:cs="Times New Roman"/>
          <w:b/>
          <w:sz w:val="28"/>
          <w:szCs w:val="28"/>
        </w:rPr>
        <w:t>5</w:t>
      </w:r>
      <w:r w:rsidR="00742CBA" w:rsidRPr="00D81CE0">
        <w:rPr>
          <w:rFonts w:ascii="Times New Roman" w:hAnsi="Times New Roman" w:cs="Times New Roman"/>
          <w:b/>
          <w:sz w:val="28"/>
          <w:szCs w:val="28"/>
        </w:rPr>
        <w:t>.klassi kunstiõpetus</w:t>
      </w:r>
    </w:p>
    <w:p w:rsidR="00742CBA" w:rsidRPr="00D81CE0" w:rsidRDefault="00742CBA" w:rsidP="00742CBA">
      <w:pPr>
        <w:spacing w:line="360" w:lineRule="auto"/>
        <w:rPr>
          <w:rFonts w:ascii="Times New Roman" w:hAnsi="Times New Roman" w:cs="Times New Roman"/>
          <w:b/>
          <w:sz w:val="28"/>
          <w:szCs w:val="28"/>
          <w:u w:val="single"/>
        </w:rPr>
      </w:pPr>
      <w:r w:rsidRPr="00D81CE0">
        <w:rPr>
          <w:rFonts w:ascii="Times New Roman" w:hAnsi="Times New Roman" w:cs="Times New Roman"/>
          <w:b/>
          <w:sz w:val="28"/>
          <w:szCs w:val="28"/>
          <w:u w:val="single"/>
        </w:rPr>
        <w:t>Õpitulemused</w:t>
      </w:r>
    </w:p>
    <w:p w:rsidR="00AA38A5" w:rsidRPr="00AA38A5" w:rsidRDefault="00AA38A5" w:rsidP="00AA38A5">
      <w:pPr>
        <w:pStyle w:val="Pealkiri3"/>
        <w:shd w:val="clear" w:color="auto" w:fill="FFFFFF"/>
        <w:spacing w:before="0" w:beforeAutospacing="0" w:after="0" w:afterAutospacing="0" w:line="360" w:lineRule="auto"/>
        <w:textAlignment w:val="top"/>
        <w:rPr>
          <w:color w:val="172B4D"/>
          <w:spacing w:val="-1"/>
          <w:sz w:val="24"/>
          <w:szCs w:val="24"/>
        </w:rPr>
      </w:pPr>
      <w:r w:rsidRPr="00AA38A5">
        <w:rPr>
          <w:rStyle w:val="Tugev"/>
          <w:b/>
          <w:bCs/>
          <w:color w:val="172B4D"/>
          <w:spacing w:val="-1"/>
          <w:sz w:val="24"/>
          <w:szCs w:val="24"/>
        </w:rPr>
        <w:t>Väljaselgitamine, teadmine, mõistmine</w:t>
      </w:r>
    </w:p>
    <w:p w:rsidR="00AA38A5" w:rsidRPr="00AA38A5" w:rsidRDefault="00AA38A5" w:rsidP="00AA38A5">
      <w:pPr>
        <w:numPr>
          <w:ilvl w:val="0"/>
          <w:numId w:val="14"/>
        </w:numPr>
        <w:shd w:val="clear" w:color="auto" w:fill="FFFFFF"/>
        <w:spacing w:before="100" w:beforeAutospacing="1" w:after="100" w:afterAutospacing="1" w:line="360" w:lineRule="auto"/>
        <w:ind w:left="0"/>
        <w:textAlignment w:val="top"/>
        <w:rPr>
          <w:rFonts w:ascii="Times New Roman" w:hAnsi="Times New Roman" w:cs="Times New Roman"/>
          <w:color w:val="172B4D"/>
          <w:sz w:val="24"/>
          <w:szCs w:val="24"/>
        </w:rPr>
      </w:pPr>
      <w:r w:rsidRPr="00AA38A5">
        <w:rPr>
          <w:rFonts w:ascii="Times New Roman" w:hAnsi="Times New Roman" w:cs="Times New Roman"/>
          <w:color w:val="172B4D"/>
          <w:sz w:val="24"/>
          <w:szCs w:val="24"/>
        </w:rPr>
        <w:t xml:space="preserve">Tunneb ära eri kirjasüsteeme ja seostab neid eri kultuuridega (foneetiline kiri, piltkiri, rooma ja araabia numbrid, gooti kiri, tänavakunsti stiliseeritud </w:t>
      </w:r>
      <w:proofErr w:type="spellStart"/>
      <w:r w:rsidRPr="00AA38A5">
        <w:rPr>
          <w:rFonts w:ascii="Times New Roman" w:hAnsi="Times New Roman" w:cs="Times New Roman"/>
          <w:color w:val="172B4D"/>
          <w:sz w:val="24"/>
          <w:szCs w:val="24"/>
        </w:rPr>
        <w:t>tag’id</w:t>
      </w:r>
      <w:proofErr w:type="spellEnd"/>
      <w:r w:rsidRPr="00AA38A5">
        <w:rPr>
          <w:rFonts w:ascii="Times New Roman" w:hAnsi="Times New Roman" w:cs="Times New Roman"/>
          <w:color w:val="172B4D"/>
          <w:sz w:val="24"/>
          <w:szCs w:val="24"/>
        </w:rPr>
        <w:t>).</w:t>
      </w:r>
    </w:p>
    <w:p w:rsidR="00AA38A5" w:rsidRPr="00AA38A5" w:rsidRDefault="00AA38A5" w:rsidP="00AA38A5">
      <w:pPr>
        <w:numPr>
          <w:ilvl w:val="0"/>
          <w:numId w:val="14"/>
        </w:numPr>
        <w:shd w:val="clear" w:color="auto" w:fill="FFFFFF"/>
        <w:spacing w:before="100" w:beforeAutospacing="1" w:after="100" w:afterAutospacing="1" w:line="360" w:lineRule="auto"/>
        <w:ind w:left="0"/>
        <w:textAlignment w:val="top"/>
        <w:rPr>
          <w:rFonts w:ascii="Times New Roman" w:hAnsi="Times New Roman" w:cs="Times New Roman"/>
          <w:color w:val="172B4D"/>
          <w:sz w:val="24"/>
          <w:szCs w:val="24"/>
        </w:rPr>
      </w:pPr>
      <w:r w:rsidRPr="00AA38A5">
        <w:rPr>
          <w:rFonts w:ascii="Times New Roman" w:hAnsi="Times New Roman" w:cs="Times New Roman"/>
          <w:color w:val="172B4D"/>
          <w:sz w:val="24"/>
          <w:szCs w:val="24"/>
        </w:rPr>
        <w:t xml:space="preserve">Kasutab olulisemaid kunstimõisteid (nt kunstnik, arhitekt, skulptor, </w:t>
      </w:r>
      <w:proofErr w:type="spellStart"/>
      <w:r w:rsidRPr="00AA38A5">
        <w:rPr>
          <w:rFonts w:ascii="Times New Roman" w:hAnsi="Times New Roman" w:cs="Times New Roman"/>
          <w:color w:val="172B4D"/>
          <w:sz w:val="24"/>
          <w:szCs w:val="24"/>
        </w:rPr>
        <w:t>animaator</w:t>
      </w:r>
      <w:proofErr w:type="spellEnd"/>
      <w:r w:rsidRPr="00AA38A5">
        <w:rPr>
          <w:rFonts w:ascii="Times New Roman" w:hAnsi="Times New Roman" w:cs="Times New Roman"/>
          <w:color w:val="172B4D"/>
          <w:sz w:val="24"/>
          <w:szCs w:val="24"/>
        </w:rPr>
        <w:t xml:space="preserve">, looming, maalikunst, animatsioon, </w:t>
      </w:r>
      <w:proofErr w:type="spellStart"/>
      <w:r w:rsidRPr="00AA38A5">
        <w:rPr>
          <w:rFonts w:ascii="Times New Roman" w:hAnsi="Times New Roman" w:cs="Times New Roman"/>
          <w:color w:val="172B4D"/>
          <w:sz w:val="24"/>
          <w:szCs w:val="24"/>
        </w:rPr>
        <w:t>skultptuur</w:t>
      </w:r>
      <w:proofErr w:type="spellEnd"/>
      <w:r w:rsidRPr="00AA38A5">
        <w:rPr>
          <w:rFonts w:ascii="Times New Roman" w:hAnsi="Times New Roman" w:cs="Times New Roman"/>
          <w:color w:val="172B4D"/>
          <w:sz w:val="24"/>
          <w:szCs w:val="24"/>
        </w:rPr>
        <w:t xml:space="preserve"> jne) ühe kunstnikuga seoses.</w:t>
      </w:r>
    </w:p>
    <w:p w:rsidR="00AA38A5" w:rsidRPr="00AA38A5" w:rsidRDefault="00AA38A5" w:rsidP="00AA38A5">
      <w:pPr>
        <w:numPr>
          <w:ilvl w:val="0"/>
          <w:numId w:val="14"/>
        </w:numPr>
        <w:shd w:val="clear" w:color="auto" w:fill="FFFFFF"/>
        <w:spacing w:before="100" w:beforeAutospacing="1" w:after="100" w:afterAutospacing="1" w:line="360" w:lineRule="auto"/>
        <w:ind w:left="0"/>
        <w:textAlignment w:val="top"/>
        <w:rPr>
          <w:rFonts w:ascii="Times New Roman" w:hAnsi="Times New Roman" w:cs="Times New Roman"/>
          <w:color w:val="172B4D"/>
          <w:sz w:val="24"/>
          <w:szCs w:val="24"/>
        </w:rPr>
      </w:pPr>
      <w:r w:rsidRPr="00AA38A5">
        <w:rPr>
          <w:rFonts w:ascii="Times New Roman" w:hAnsi="Times New Roman" w:cs="Times New Roman"/>
          <w:color w:val="172B4D"/>
          <w:sz w:val="24"/>
          <w:szCs w:val="24"/>
        </w:rPr>
        <w:t xml:space="preserve">Teab järgmisi mõisteid: arhitektuur, sisearhitektuur, tootedisain, tarbekunst, abstraktne kunst. Kaadriplaanid: </w:t>
      </w:r>
      <w:proofErr w:type="spellStart"/>
      <w:r w:rsidRPr="00AA38A5">
        <w:rPr>
          <w:rFonts w:ascii="Times New Roman" w:hAnsi="Times New Roman" w:cs="Times New Roman"/>
          <w:color w:val="172B4D"/>
          <w:sz w:val="24"/>
          <w:szCs w:val="24"/>
        </w:rPr>
        <w:t>üldplaan</w:t>
      </w:r>
      <w:proofErr w:type="spellEnd"/>
      <w:r w:rsidRPr="00AA38A5">
        <w:rPr>
          <w:rFonts w:ascii="Times New Roman" w:hAnsi="Times New Roman" w:cs="Times New Roman"/>
          <w:color w:val="172B4D"/>
          <w:sz w:val="24"/>
          <w:szCs w:val="24"/>
        </w:rPr>
        <w:t xml:space="preserve">, </w:t>
      </w:r>
      <w:proofErr w:type="spellStart"/>
      <w:r w:rsidRPr="00AA38A5">
        <w:rPr>
          <w:rFonts w:ascii="Times New Roman" w:hAnsi="Times New Roman" w:cs="Times New Roman"/>
          <w:color w:val="172B4D"/>
          <w:sz w:val="24"/>
          <w:szCs w:val="24"/>
        </w:rPr>
        <w:t>keskplaan</w:t>
      </w:r>
      <w:proofErr w:type="spellEnd"/>
      <w:r w:rsidRPr="00AA38A5">
        <w:rPr>
          <w:rFonts w:ascii="Times New Roman" w:hAnsi="Times New Roman" w:cs="Times New Roman"/>
          <w:color w:val="172B4D"/>
          <w:sz w:val="24"/>
          <w:szCs w:val="24"/>
        </w:rPr>
        <w:t>, suur plaan, detail. Karakter, taust, esiplaan, tagaplaan. Koloriit.</w:t>
      </w:r>
    </w:p>
    <w:p w:rsidR="00AA38A5" w:rsidRPr="00AA38A5" w:rsidRDefault="00AA38A5" w:rsidP="00AA38A5">
      <w:pPr>
        <w:numPr>
          <w:ilvl w:val="0"/>
          <w:numId w:val="14"/>
        </w:numPr>
        <w:shd w:val="clear" w:color="auto" w:fill="FFFFFF"/>
        <w:spacing w:before="100" w:beforeAutospacing="1" w:after="100" w:afterAutospacing="1" w:line="360" w:lineRule="auto"/>
        <w:ind w:left="0"/>
        <w:textAlignment w:val="top"/>
        <w:rPr>
          <w:rFonts w:ascii="Times New Roman" w:hAnsi="Times New Roman" w:cs="Times New Roman"/>
          <w:color w:val="172B4D"/>
          <w:sz w:val="24"/>
          <w:szCs w:val="24"/>
        </w:rPr>
      </w:pPr>
      <w:r w:rsidRPr="00AA38A5">
        <w:rPr>
          <w:rFonts w:ascii="Times New Roman" w:hAnsi="Times New Roman" w:cs="Times New Roman"/>
          <w:color w:val="172B4D"/>
          <w:sz w:val="24"/>
          <w:szCs w:val="24"/>
        </w:rPr>
        <w:t xml:space="preserve">Teab </w:t>
      </w:r>
      <w:proofErr w:type="spellStart"/>
      <w:r w:rsidRPr="00AA38A5">
        <w:rPr>
          <w:rFonts w:ascii="Times New Roman" w:hAnsi="Times New Roman" w:cs="Times New Roman"/>
          <w:color w:val="172B4D"/>
          <w:sz w:val="24"/>
          <w:szCs w:val="24"/>
        </w:rPr>
        <w:t>kahemõõtmelise</w:t>
      </w:r>
      <w:proofErr w:type="spellEnd"/>
      <w:r w:rsidRPr="00AA38A5">
        <w:rPr>
          <w:rFonts w:ascii="Times New Roman" w:hAnsi="Times New Roman" w:cs="Times New Roman"/>
          <w:color w:val="172B4D"/>
          <w:sz w:val="24"/>
          <w:szCs w:val="24"/>
        </w:rPr>
        <w:t xml:space="preserve"> kujutamise tähtsamaid baaselemente (tegelased/karakterid, objektid ja taust/keskkond) ja kompositsiooni põhimõtteid ( lisaks õpitutele ka dominant, koloriit).</w:t>
      </w:r>
    </w:p>
    <w:p w:rsidR="00AA38A5" w:rsidRPr="00AA38A5" w:rsidRDefault="00AA38A5" w:rsidP="00AA38A5">
      <w:pPr>
        <w:numPr>
          <w:ilvl w:val="0"/>
          <w:numId w:val="14"/>
        </w:numPr>
        <w:shd w:val="clear" w:color="auto" w:fill="FFFFFF"/>
        <w:spacing w:before="100" w:beforeAutospacing="1" w:after="100" w:afterAutospacing="1" w:line="360" w:lineRule="auto"/>
        <w:ind w:left="0"/>
        <w:textAlignment w:val="top"/>
        <w:rPr>
          <w:rFonts w:ascii="Times New Roman" w:hAnsi="Times New Roman" w:cs="Times New Roman"/>
          <w:color w:val="172B4D"/>
          <w:sz w:val="24"/>
          <w:szCs w:val="24"/>
        </w:rPr>
      </w:pPr>
      <w:r w:rsidRPr="00AA38A5">
        <w:rPr>
          <w:rFonts w:ascii="Times New Roman" w:hAnsi="Times New Roman" w:cs="Times New Roman"/>
          <w:color w:val="172B4D"/>
          <w:sz w:val="24"/>
          <w:szCs w:val="24"/>
        </w:rPr>
        <w:t xml:space="preserve">Teab kolmemõõtmelise  kujutamise (skulptuur, installatsioon, </w:t>
      </w:r>
      <w:proofErr w:type="spellStart"/>
      <w:r w:rsidRPr="00AA38A5">
        <w:rPr>
          <w:rFonts w:ascii="Times New Roman" w:hAnsi="Times New Roman" w:cs="Times New Roman"/>
          <w:color w:val="172B4D"/>
          <w:sz w:val="24"/>
          <w:szCs w:val="24"/>
        </w:rPr>
        <w:t>ready</w:t>
      </w:r>
      <w:proofErr w:type="spellEnd"/>
      <w:r w:rsidRPr="00AA38A5">
        <w:rPr>
          <w:rFonts w:ascii="Times New Roman" w:hAnsi="Times New Roman" w:cs="Times New Roman"/>
          <w:color w:val="172B4D"/>
          <w:sz w:val="24"/>
          <w:szCs w:val="24"/>
        </w:rPr>
        <w:t>-made)  lihtsamaid baaselemente ja kompositsiooni põhimõtteid (suurussuhted, ruum teose ümber, vaadeldavus erinevatest külgedest).</w:t>
      </w:r>
    </w:p>
    <w:p w:rsidR="00AA38A5" w:rsidRPr="00AA38A5" w:rsidRDefault="00AA38A5" w:rsidP="00AA38A5">
      <w:pPr>
        <w:numPr>
          <w:ilvl w:val="0"/>
          <w:numId w:val="14"/>
        </w:numPr>
        <w:shd w:val="clear" w:color="auto" w:fill="FFFFFF"/>
        <w:spacing w:before="100" w:beforeAutospacing="1" w:after="100" w:afterAutospacing="1" w:line="360" w:lineRule="auto"/>
        <w:ind w:left="0"/>
        <w:textAlignment w:val="top"/>
        <w:rPr>
          <w:rFonts w:ascii="Times New Roman" w:hAnsi="Times New Roman" w:cs="Times New Roman"/>
          <w:color w:val="172B4D"/>
          <w:sz w:val="24"/>
          <w:szCs w:val="24"/>
        </w:rPr>
      </w:pPr>
      <w:r w:rsidRPr="00AA38A5">
        <w:rPr>
          <w:rFonts w:ascii="Times New Roman" w:hAnsi="Times New Roman" w:cs="Times New Roman"/>
          <w:color w:val="172B4D"/>
          <w:sz w:val="24"/>
          <w:szCs w:val="24"/>
        </w:rPr>
        <w:t>Mõistab õpitud näite põhjal mõne toote keskkonnamõju.</w:t>
      </w:r>
    </w:p>
    <w:p w:rsidR="00AA38A5" w:rsidRPr="00AA38A5" w:rsidRDefault="00AA38A5" w:rsidP="00AA38A5">
      <w:pPr>
        <w:numPr>
          <w:ilvl w:val="0"/>
          <w:numId w:val="14"/>
        </w:numPr>
        <w:shd w:val="clear" w:color="auto" w:fill="FFFFFF"/>
        <w:spacing w:before="100" w:beforeAutospacing="1" w:after="100" w:afterAutospacing="1" w:line="360" w:lineRule="auto"/>
        <w:ind w:left="0"/>
        <w:textAlignment w:val="top"/>
        <w:rPr>
          <w:rFonts w:ascii="Times New Roman" w:hAnsi="Times New Roman" w:cs="Times New Roman"/>
          <w:color w:val="172B4D"/>
          <w:sz w:val="24"/>
          <w:szCs w:val="24"/>
        </w:rPr>
      </w:pPr>
      <w:r w:rsidRPr="00AA38A5">
        <w:rPr>
          <w:rFonts w:ascii="Times New Roman" w:hAnsi="Times New Roman" w:cs="Times New Roman"/>
          <w:color w:val="172B4D"/>
          <w:sz w:val="24"/>
          <w:szCs w:val="24"/>
        </w:rPr>
        <w:t xml:space="preserve">Võrdleb nüüdisaegse ja ajaloolise tarbeeseme (näiteks kohvitermos ja õlletoop) erinevusi ja sarnasusi ning analüüsib kuidas tarbeeseme funktsionaalsus on </w:t>
      </w:r>
      <w:proofErr w:type="spellStart"/>
      <w:r w:rsidRPr="00AA38A5">
        <w:rPr>
          <w:rFonts w:ascii="Times New Roman" w:hAnsi="Times New Roman" w:cs="Times New Roman"/>
          <w:color w:val="172B4D"/>
          <w:sz w:val="24"/>
          <w:szCs w:val="24"/>
        </w:rPr>
        <w:t>arenenenud</w:t>
      </w:r>
      <w:proofErr w:type="spellEnd"/>
      <w:r w:rsidRPr="00AA38A5">
        <w:rPr>
          <w:rFonts w:ascii="Times New Roman" w:hAnsi="Times New Roman" w:cs="Times New Roman"/>
          <w:color w:val="172B4D"/>
          <w:sz w:val="24"/>
          <w:szCs w:val="24"/>
        </w:rPr>
        <w:t>.</w:t>
      </w:r>
    </w:p>
    <w:p w:rsidR="00AA38A5" w:rsidRPr="00AA38A5" w:rsidRDefault="00AA38A5" w:rsidP="00AA38A5">
      <w:pPr>
        <w:pStyle w:val="Pealkiri3"/>
        <w:shd w:val="clear" w:color="auto" w:fill="FFFFFF"/>
        <w:spacing w:before="0" w:beforeAutospacing="0" w:after="0" w:afterAutospacing="0" w:line="360" w:lineRule="auto"/>
        <w:textAlignment w:val="top"/>
        <w:rPr>
          <w:color w:val="172B4D"/>
          <w:spacing w:val="-1"/>
          <w:sz w:val="24"/>
          <w:szCs w:val="24"/>
        </w:rPr>
      </w:pPr>
      <w:r w:rsidRPr="00AA38A5">
        <w:rPr>
          <w:rStyle w:val="Tugev"/>
          <w:b/>
          <w:bCs/>
          <w:color w:val="172B4D"/>
          <w:spacing w:val="-1"/>
          <w:sz w:val="24"/>
          <w:szCs w:val="24"/>
        </w:rPr>
        <w:t>Plaanimine ja ideede arendamine</w:t>
      </w:r>
    </w:p>
    <w:p w:rsidR="00AA38A5" w:rsidRPr="00AA38A5" w:rsidRDefault="00AA38A5" w:rsidP="00AA38A5">
      <w:pPr>
        <w:numPr>
          <w:ilvl w:val="0"/>
          <w:numId w:val="15"/>
        </w:numPr>
        <w:shd w:val="clear" w:color="auto" w:fill="FFFFFF"/>
        <w:spacing w:before="100" w:beforeAutospacing="1" w:after="100" w:afterAutospacing="1" w:line="360" w:lineRule="auto"/>
        <w:ind w:left="0"/>
        <w:textAlignment w:val="top"/>
        <w:rPr>
          <w:rFonts w:ascii="Times New Roman" w:hAnsi="Times New Roman" w:cs="Times New Roman"/>
          <w:color w:val="172B4D"/>
          <w:sz w:val="24"/>
          <w:szCs w:val="24"/>
        </w:rPr>
      </w:pPr>
      <w:r w:rsidRPr="00AA38A5">
        <w:rPr>
          <w:rFonts w:ascii="Times New Roman" w:hAnsi="Times New Roman" w:cs="Times New Roman"/>
          <w:color w:val="172B4D"/>
          <w:sz w:val="24"/>
          <w:szCs w:val="24"/>
        </w:rPr>
        <w:t>Loob lihtsa visandliku joonise enne kolmemõõtmelise töö loomist.</w:t>
      </w:r>
    </w:p>
    <w:p w:rsidR="00AA38A5" w:rsidRPr="00AA38A5" w:rsidRDefault="00AA38A5" w:rsidP="00AA38A5">
      <w:pPr>
        <w:numPr>
          <w:ilvl w:val="0"/>
          <w:numId w:val="15"/>
        </w:numPr>
        <w:shd w:val="clear" w:color="auto" w:fill="FFFFFF"/>
        <w:spacing w:before="100" w:beforeAutospacing="1" w:after="100" w:afterAutospacing="1" w:line="360" w:lineRule="auto"/>
        <w:ind w:left="0"/>
        <w:textAlignment w:val="top"/>
        <w:rPr>
          <w:rFonts w:ascii="Times New Roman" w:hAnsi="Times New Roman" w:cs="Times New Roman"/>
          <w:color w:val="172B4D"/>
          <w:sz w:val="24"/>
          <w:szCs w:val="24"/>
        </w:rPr>
      </w:pPr>
      <w:r w:rsidRPr="00AA38A5">
        <w:rPr>
          <w:rFonts w:ascii="Times New Roman" w:hAnsi="Times New Roman" w:cs="Times New Roman"/>
          <w:color w:val="172B4D"/>
          <w:sz w:val="24"/>
          <w:szCs w:val="24"/>
        </w:rPr>
        <w:t>Enne värvide kandmist tööle katsetab neid eraldi paberil.</w:t>
      </w:r>
    </w:p>
    <w:p w:rsidR="00AA38A5" w:rsidRPr="00AA38A5" w:rsidRDefault="00AA38A5" w:rsidP="00AA38A5">
      <w:pPr>
        <w:numPr>
          <w:ilvl w:val="0"/>
          <w:numId w:val="15"/>
        </w:numPr>
        <w:shd w:val="clear" w:color="auto" w:fill="FFFFFF"/>
        <w:spacing w:before="100" w:beforeAutospacing="1" w:after="100" w:afterAutospacing="1" w:line="360" w:lineRule="auto"/>
        <w:ind w:left="0"/>
        <w:textAlignment w:val="top"/>
        <w:rPr>
          <w:rFonts w:ascii="Times New Roman" w:hAnsi="Times New Roman" w:cs="Times New Roman"/>
          <w:color w:val="172B4D"/>
          <w:sz w:val="24"/>
          <w:szCs w:val="24"/>
        </w:rPr>
      </w:pPr>
      <w:r w:rsidRPr="00AA38A5">
        <w:rPr>
          <w:rFonts w:ascii="Times New Roman" w:hAnsi="Times New Roman" w:cs="Times New Roman"/>
          <w:color w:val="172B4D"/>
          <w:sz w:val="24"/>
          <w:szCs w:val="24"/>
        </w:rPr>
        <w:t>Rakendab abijooni portree loomisel</w:t>
      </w:r>
    </w:p>
    <w:p w:rsidR="00AA38A5" w:rsidRPr="00AA38A5" w:rsidRDefault="00AA38A5" w:rsidP="00AA38A5">
      <w:pPr>
        <w:numPr>
          <w:ilvl w:val="0"/>
          <w:numId w:val="15"/>
        </w:numPr>
        <w:shd w:val="clear" w:color="auto" w:fill="FFFFFF"/>
        <w:spacing w:before="100" w:beforeAutospacing="1" w:after="100" w:afterAutospacing="1" w:line="360" w:lineRule="auto"/>
        <w:ind w:left="0"/>
        <w:textAlignment w:val="top"/>
        <w:rPr>
          <w:rFonts w:ascii="Times New Roman" w:hAnsi="Times New Roman" w:cs="Times New Roman"/>
          <w:color w:val="172B4D"/>
          <w:sz w:val="24"/>
          <w:szCs w:val="24"/>
        </w:rPr>
      </w:pPr>
      <w:r w:rsidRPr="00AA38A5">
        <w:rPr>
          <w:rFonts w:ascii="Times New Roman" w:hAnsi="Times New Roman" w:cs="Times New Roman"/>
          <w:color w:val="172B4D"/>
          <w:sz w:val="24"/>
          <w:szCs w:val="24"/>
        </w:rPr>
        <w:t>Loob kunstitööd,  uurides ja analüüsides teemaga seotud allikaid ning kavandades enda ideed ja kombineerides allikatest leitut ja oma ideid omavahel.</w:t>
      </w:r>
    </w:p>
    <w:p w:rsidR="00AA38A5" w:rsidRPr="00AA38A5" w:rsidRDefault="00AA38A5" w:rsidP="00AA38A5">
      <w:pPr>
        <w:pStyle w:val="Pealkiri3"/>
        <w:shd w:val="clear" w:color="auto" w:fill="FFFFFF"/>
        <w:spacing w:before="450" w:beforeAutospacing="0" w:after="0" w:afterAutospacing="0" w:line="360" w:lineRule="auto"/>
        <w:textAlignment w:val="top"/>
        <w:rPr>
          <w:color w:val="172B4D"/>
          <w:spacing w:val="-1"/>
          <w:sz w:val="24"/>
          <w:szCs w:val="24"/>
        </w:rPr>
      </w:pPr>
      <w:r w:rsidRPr="00AA38A5">
        <w:rPr>
          <w:rStyle w:val="Tugev"/>
          <w:b/>
          <w:bCs/>
          <w:color w:val="172B4D"/>
          <w:spacing w:val="-1"/>
          <w:sz w:val="24"/>
          <w:szCs w:val="24"/>
        </w:rPr>
        <w:t>Loomine</w:t>
      </w:r>
    </w:p>
    <w:p w:rsidR="00AA38A5" w:rsidRPr="00AA38A5" w:rsidRDefault="00AA38A5" w:rsidP="00AA38A5">
      <w:pPr>
        <w:numPr>
          <w:ilvl w:val="0"/>
          <w:numId w:val="16"/>
        </w:numPr>
        <w:shd w:val="clear" w:color="auto" w:fill="FFFFFF"/>
        <w:spacing w:before="100" w:beforeAutospacing="1" w:after="100" w:afterAutospacing="1" w:line="360" w:lineRule="auto"/>
        <w:ind w:left="0"/>
        <w:textAlignment w:val="top"/>
        <w:rPr>
          <w:rFonts w:ascii="Times New Roman" w:hAnsi="Times New Roman" w:cs="Times New Roman"/>
          <w:color w:val="172B4D"/>
          <w:sz w:val="24"/>
          <w:szCs w:val="24"/>
        </w:rPr>
      </w:pPr>
      <w:r w:rsidRPr="00AA38A5">
        <w:rPr>
          <w:rFonts w:ascii="Times New Roman" w:hAnsi="Times New Roman" w:cs="Times New Roman"/>
          <w:color w:val="172B4D"/>
          <w:sz w:val="24"/>
          <w:szCs w:val="24"/>
        </w:rPr>
        <w:t xml:space="preserve">Rakendab kahe- ja kolmemõõtmeliste (sh </w:t>
      </w:r>
      <w:proofErr w:type="spellStart"/>
      <w:r w:rsidRPr="00AA38A5">
        <w:rPr>
          <w:rFonts w:ascii="Times New Roman" w:hAnsi="Times New Roman" w:cs="Times New Roman"/>
          <w:color w:val="172B4D"/>
          <w:sz w:val="24"/>
          <w:szCs w:val="24"/>
        </w:rPr>
        <w:t>digivahendid</w:t>
      </w:r>
      <w:proofErr w:type="spellEnd"/>
      <w:r w:rsidRPr="00AA38A5">
        <w:rPr>
          <w:rFonts w:ascii="Times New Roman" w:hAnsi="Times New Roman" w:cs="Times New Roman"/>
          <w:color w:val="172B4D"/>
          <w:sz w:val="24"/>
          <w:szCs w:val="24"/>
        </w:rPr>
        <w:t xml:space="preserve">) teoste loomisel kunstitehnikaid (nt makett, </w:t>
      </w:r>
      <w:proofErr w:type="spellStart"/>
      <w:r w:rsidRPr="00AA38A5">
        <w:rPr>
          <w:rFonts w:ascii="Times New Roman" w:hAnsi="Times New Roman" w:cs="Times New Roman"/>
          <w:color w:val="172B4D"/>
          <w:sz w:val="24"/>
          <w:szCs w:val="24"/>
        </w:rPr>
        <w:t>segatehnika</w:t>
      </w:r>
      <w:proofErr w:type="spellEnd"/>
      <w:r w:rsidRPr="00AA38A5">
        <w:rPr>
          <w:rFonts w:ascii="Times New Roman" w:hAnsi="Times New Roman" w:cs="Times New Roman"/>
          <w:color w:val="172B4D"/>
          <w:sz w:val="24"/>
          <w:szCs w:val="24"/>
        </w:rPr>
        <w:t xml:space="preserve">, kollaaž, </w:t>
      </w:r>
      <w:proofErr w:type="spellStart"/>
      <w:r w:rsidRPr="00AA38A5">
        <w:rPr>
          <w:rFonts w:ascii="Times New Roman" w:hAnsi="Times New Roman" w:cs="Times New Roman"/>
          <w:color w:val="172B4D"/>
          <w:sz w:val="24"/>
          <w:szCs w:val="24"/>
        </w:rPr>
        <w:t>kõrgtrükk</w:t>
      </w:r>
      <w:proofErr w:type="spellEnd"/>
      <w:r w:rsidRPr="00AA38A5">
        <w:rPr>
          <w:rFonts w:ascii="Times New Roman" w:hAnsi="Times New Roman" w:cs="Times New Roman"/>
          <w:color w:val="172B4D"/>
          <w:sz w:val="24"/>
          <w:szCs w:val="24"/>
        </w:rPr>
        <w:t>, joonistus, maal, foto jms)  ja vahendeid isikupärasel viisil ning järgib nende loomisel õpitud  töö- ja ohutusvõtteid.</w:t>
      </w:r>
    </w:p>
    <w:p w:rsidR="00AA38A5" w:rsidRPr="00AA38A5" w:rsidRDefault="00AA38A5" w:rsidP="00AA38A5">
      <w:pPr>
        <w:numPr>
          <w:ilvl w:val="0"/>
          <w:numId w:val="16"/>
        </w:numPr>
        <w:shd w:val="clear" w:color="auto" w:fill="FFFFFF"/>
        <w:spacing w:before="100" w:beforeAutospacing="1" w:after="100" w:afterAutospacing="1" w:line="360" w:lineRule="auto"/>
        <w:ind w:left="0"/>
        <w:textAlignment w:val="top"/>
        <w:rPr>
          <w:rFonts w:ascii="Times New Roman" w:hAnsi="Times New Roman" w:cs="Times New Roman"/>
          <w:color w:val="172B4D"/>
          <w:sz w:val="24"/>
          <w:szCs w:val="24"/>
        </w:rPr>
      </w:pPr>
      <w:r w:rsidRPr="00AA38A5">
        <w:rPr>
          <w:rFonts w:ascii="Times New Roman" w:hAnsi="Times New Roman" w:cs="Times New Roman"/>
          <w:color w:val="172B4D"/>
          <w:sz w:val="24"/>
          <w:szCs w:val="24"/>
        </w:rPr>
        <w:t>Loob teose spontaanselt, ilma planeerimata.</w:t>
      </w:r>
    </w:p>
    <w:p w:rsidR="00AA38A5" w:rsidRPr="00AA38A5" w:rsidRDefault="00AA38A5" w:rsidP="00AA38A5">
      <w:pPr>
        <w:numPr>
          <w:ilvl w:val="0"/>
          <w:numId w:val="16"/>
        </w:numPr>
        <w:shd w:val="clear" w:color="auto" w:fill="FFFFFF"/>
        <w:spacing w:before="100" w:beforeAutospacing="1" w:after="100" w:afterAutospacing="1" w:line="360" w:lineRule="auto"/>
        <w:ind w:left="0"/>
        <w:textAlignment w:val="top"/>
        <w:rPr>
          <w:rFonts w:ascii="Times New Roman" w:hAnsi="Times New Roman" w:cs="Times New Roman"/>
          <w:color w:val="172B4D"/>
          <w:sz w:val="24"/>
          <w:szCs w:val="24"/>
        </w:rPr>
      </w:pPr>
      <w:r w:rsidRPr="00AA38A5">
        <w:rPr>
          <w:rFonts w:ascii="Times New Roman" w:hAnsi="Times New Roman" w:cs="Times New Roman"/>
          <w:color w:val="172B4D"/>
          <w:sz w:val="24"/>
          <w:szCs w:val="24"/>
        </w:rPr>
        <w:lastRenderedPageBreak/>
        <w:t>Loob teose eelnevalt uurides, kavandades ja ideid kombineerides.</w:t>
      </w:r>
    </w:p>
    <w:p w:rsidR="00AA38A5" w:rsidRPr="00AA38A5" w:rsidRDefault="00AA38A5" w:rsidP="00AA38A5">
      <w:pPr>
        <w:numPr>
          <w:ilvl w:val="0"/>
          <w:numId w:val="16"/>
        </w:numPr>
        <w:shd w:val="clear" w:color="auto" w:fill="FFFFFF"/>
        <w:spacing w:before="100" w:beforeAutospacing="1" w:after="100" w:afterAutospacing="1" w:line="360" w:lineRule="auto"/>
        <w:ind w:left="0"/>
        <w:textAlignment w:val="top"/>
        <w:rPr>
          <w:rFonts w:ascii="Times New Roman" w:hAnsi="Times New Roman" w:cs="Times New Roman"/>
          <w:color w:val="172B4D"/>
          <w:sz w:val="24"/>
          <w:szCs w:val="24"/>
        </w:rPr>
      </w:pPr>
      <w:r w:rsidRPr="00AA38A5">
        <w:rPr>
          <w:rFonts w:ascii="Times New Roman" w:hAnsi="Times New Roman" w:cs="Times New Roman"/>
          <w:color w:val="172B4D"/>
          <w:sz w:val="24"/>
          <w:szCs w:val="24"/>
        </w:rPr>
        <w:t xml:space="preserve">Kavandab ja  loob vabavaralises programmis </w:t>
      </w:r>
      <w:proofErr w:type="spellStart"/>
      <w:r w:rsidRPr="00AA38A5">
        <w:rPr>
          <w:rFonts w:ascii="Times New Roman" w:hAnsi="Times New Roman" w:cs="Times New Roman"/>
          <w:color w:val="172B4D"/>
          <w:sz w:val="24"/>
          <w:szCs w:val="24"/>
        </w:rPr>
        <w:t>neljamõõtmelisi</w:t>
      </w:r>
      <w:proofErr w:type="spellEnd"/>
      <w:r w:rsidRPr="00AA38A5">
        <w:rPr>
          <w:rFonts w:ascii="Times New Roman" w:hAnsi="Times New Roman" w:cs="Times New Roman"/>
          <w:color w:val="172B4D"/>
          <w:sz w:val="24"/>
          <w:szCs w:val="24"/>
        </w:rPr>
        <w:t xml:space="preserve"> töid (animatsioon, video) õpetaja abiga.</w:t>
      </w:r>
    </w:p>
    <w:p w:rsidR="00AA38A5" w:rsidRPr="00AA38A5" w:rsidRDefault="00AA38A5" w:rsidP="00AA38A5">
      <w:pPr>
        <w:numPr>
          <w:ilvl w:val="0"/>
          <w:numId w:val="16"/>
        </w:numPr>
        <w:shd w:val="clear" w:color="auto" w:fill="FFFFFF"/>
        <w:spacing w:before="100" w:beforeAutospacing="1" w:after="100" w:afterAutospacing="1" w:line="360" w:lineRule="auto"/>
        <w:ind w:left="0"/>
        <w:textAlignment w:val="top"/>
        <w:rPr>
          <w:rFonts w:ascii="Times New Roman" w:hAnsi="Times New Roman" w:cs="Times New Roman"/>
          <w:color w:val="172B4D"/>
          <w:sz w:val="24"/>
          <w:szCs w:val="24"/>
        </w:rPr>
      </w:pPr>
      <w:r w:rsidRPr="00AA38A5">
        <w:rPr>
          <w:rFonts w:ascii="Times New Roman" w:hAnsi="Times New Roman" w:cs="Times New Roman"/>
          <w:color w:val="172B4D"/>
          <w:sz w:val="24"/>
          <w:szCs w:val="24"/>
        </w:rPr>
        <w:t>Valib kahe õpetaja pakutud kunstitehnika, töövõtte või kompositsioonipõhimõtte vahel ja põhjendab oma eelistust.</w:t>
      </w:r>
    </w:p>
    <w:p w:rsidR="00AA38A5" w:rsidRPr="00AA38A5" w:rsidRDefault="00AA38A5" w:rsidP="00AA38A5">
      <w:pPr>
        <w:numPr>
          <w:ilvl w:val="0"/>
          <w:numId w:val="16"/>
        </w:numPr>
        <w:shd w:val="clear" w:color="auto" w:fill="FFFFFF"/>
        <w:spacing w:before="100" w:beforeAutospacing="1" w:after="100" w:afterAutospacing="1" w:line="360" w:lineRule="auto"/>
        <w:ind w:left="0"/>
        <w:textAlignment w:val="top"/>
        <w:rPr>
          <w:rFonts w:ascii="Times New Roman" w:hAnsi="Times New Roman" w:cs="Times New Roman"/>
          <w:color w:val="172B4D"/>
          <w:sz w:val="24"/>
          <w:szCs w:val="24"/>
        </w:rPr>
      </w:pPr>
      <w:r w:rsidRPr="00AA38A5">
        <w:rPr>
          <w:rFonts w:ascii="Times New Roman" w:hAnsi="Times New Roman" w:cs="Times New Roman"/>
          <w:color w:val="172B4D"/>
          <w:sz w:val="24"/>
          <w:szCs w:val="24"/>
        </w:rPr>
        <w:t xml:space="preserve">Rakendab õpitud </w:t>
      </w:r>
      <w:proofErr w:type="spellStart"/>
      <w:r w:rsidRPr="00AA38A5">
        <w:rPr>
          <w:rFonts w:ascii="Times New Roman" w:hAnsi="Times New Roman" w:cs="Times New Roman"/>
          <w:color w:val="172B4D"/>
          <w:sz w:val="24"/>
          <w:szCs w:val="24"/>
        </w:rPr>
        <w:t>kahemõõtmelisi</w:t>
      </w:r>
      <w:proofErr w:type="spellEnd"/>
      <w:r w:rsidRPr="00AA38A5">
        <w:rPr>
          <w:rFonts w:ascii="Times New Roman" w:hAnsi="Times New Roman" w:cs="Times New Roman"/>
          <w:color w:val="172B4D"/>
          <w:sz w:val="24"/>
          <w:szCs w:val="24"/>
        </w:rPr>
        <w:t xml:space="preserve"> kujutamise baaselemente ja kompositsiooni põhimõtteid  õpetaja abiga enda idee edasiandmisel;</w:t>
      </w:r>
    </w:p>
    <w:p w:rsidR="00AA38A5" w:rsidRPr="00AA38A5" w:rsidRDefault="00AA38A5" w:rsidP="00AA38A5">
      <w:pPr>
        <w:numPr>
          <w:ilvl w:val="0"/>
          <w:numId w:val="16"/>
        </w:numPr>
        <w:shd w:val="clear" w:color="auto" w:fill="FFFFFF"/>
        <w:spacing w:before="100" w:beforeAutospacing="1" w:after="100" w:afterAutospacing="1" w:line="360" w:lineRule="auto"/>
        <w:ind w:left="0"/>
        <w:textAlignment w:val="top"/>
        <w:rPr>
          <w:rFonts w:ascii="Times New Roman" w:hAnsi="Times New Roman" w:cs="Times New Roman"/>
          <w:color w:val="172B4D"/>
          <w:sz w:val="24"/>
          <w:szCs w:val="24"/>
        </w:rPr>
      </w:pPr>
      <w:r w:rsidRPr="00AA38A5">
        <w:rPr>
          <w:rFonts w:ascii="Times New Roman" w:hAnsi="Times New Roman" w:cs="Times New Roman"/>
          <w:color w:val="172B4D"/>
          <w:sz w:val="24"/>
          <w:szCs w:val="24"/>
        </w:rPr>
        <w:t>Rakendab õpitud kolmemõõtmelise kujutamise baaselemente ja kompositsiooni põhimõtteid rakendab neid õpetaja abiga enda idee edasiandmisel;</w:t>
      </w:r>
    </w:p>
    <w:p w:rsidR="00AA38A5" w:rsidRPr="00AA38A5" w:rsidRDefault="00AA38A5" w:rsidP="00AA38A5">
      <w:pPr>
        <w:numPr>
          <w:ilvl w:val="0"/>
          <w:numId w:val="16"/>
        </w:numPr>
        <w:shd w:val="clear" w:color="auto" w:fill="FFFFFF"/>
        <w:spacing w:before="100" w:beforeAutospacing="1" w:after="100" w:afterAutospacing="1" w:line="360" w:lineRule="auto"/>
        <w:ind w:left="0"/>
        <w:textAlignment w:val="top"/>
        <w:rPr>
          <w:rFonts w:ascii="Times New Roman" w:hAnsi="Times New Roman" w:cs="Times New Roman"/>
          <w:color w:val="172B4D"/>
          <w:sz w:val="24"/>
          <w:szCs w:val="24"/>
        </w:rPr>
      </w:pPr>
      <w:r w:rsidRPr="00AA38A5">
        <w:rPr>
          <w:rFonts w:ascii="Times New Roman" w:hAnsi="Times New Roman" w:cs="Times New Roman"/>
          <w:color w:val="172B4D"/>
          <w:sz w:val="24"/>
          <w:szCs w:val="24"/>
        </w:rPr>
        <w:t xml:space="preserve">Rakendab loomisel </w:t>
      </w:r>
      <w:proofErr w:type="spellStart"/>
      <w:r w:rsidRPr="00AA38A5">
        <w:rPr>
          <w:rFonts w:ascii="Times New Roman" w:hAnsi="Times New Roman" w:cs="Times New Roman"/>
          <w:color w:val="172B4D"/>
          <w:sz w:val="24"/>
          <w:szCs w:val="24"/>
        </w:rPr>
        <w:t>digivahendeid</w:t>
      </w:r>
      <w:proofErr w:type="spellEnd"/>
      <w:r w:rsidRPr="00AA38A5">
        <w:rPr>
          <w:rFonts w:ascii="Times New Roman" w:hAnsi="Times New Roman" w:cs="Times New Roman"/>
          <w:color w:val="172B4D"/>
          <w:sz w:val="24"/>
          <w:szCs w:val="24"/>
        </w:rPr>
        <w:t xml:space="preserve"> (telefoni kaamera, </w:t>
      </w:r>
      <w:proofErr w:type="spellStart"/>
      <w:r w:rsidRPr="00AA38A5">
        <w:rPr>
          <w:rFonts w:ascii="Times New Roman" w:hAnsi="Times New Roman" w:cs="Times New Roman"/>
          <w:color w:val="172B4D"/>
          <w:sz w:val="24"/>
          <w:szCs w:val="24"/>
        </w:rPr>
        <w:t>digijoonistuse</w:t>
      </w:r>
      <w:proofErr w:type="spellEnd"/>
      <w:r w:rsidRPr="00AA38A5">
        <w:rPr>
          <w:rFonts w:ascii="Times New Roman" w:hAnsi="Times New Roman" w:cs="Times New Roman"/>
          <w:color w:val="172B4D"/>
          <w:sz w:val="24"/>
          <w:szCs w:val="24"/>
        </w:rPr>
        <w:t xml:space="preserve"> rakendused jms).</w:t>
      </w:r>
    </w:p>
    <w:p w:rsidR="00AA38A5" w:rsidRPr="00AA38A5" w:rsidRDefault="00AA38A5" w:rsidP="00AA38A5">
      <w:pPr>
        <w:pStyle w:val="Pealkiri3"/>
        <w:shd w:val="clear" w:color="auto" w:fill="FFFFFF"/>
        <w:spacing w:before="0" w:beforeAutospacing="0" w:after="0" w:afterAutospacing="0" w:line="360" w:lineRule="auto"/>
        <w:textAlignment w:val="top"/>
        <w:rPr>
          <w:color w:val="172B4D"/>
          <w:spacing w:val="-1"/>
          <w:sz w:val="24"/>
          <w:szCs w:val="24"/>
        </w:rPr>
      </w:pPr>
      <w:r w:rsidRPr="00AA38A5">
        <w:rPr>
          <w:rStyle w:val="Tugev"/>
          <w:b/>
          <w:bCs/>
          <w:color w:val="172B4D"/>
          <w:spacing w:val="-1"/>
          <w:sz w:val="24"/>
          <w:szCs w:val="24"/>
        </w:rPr>
        <w:t>Refleksioon, analüüs ja kriitika</w:t>
      </w:r>
    </w:p>
    <w:p w:rsidR="00AA38A5" w:rsidRPr="00AA38A5" w:rsidRDefault="00AA38A5" w:rsidP="00AA38A5">
      <w:pPr>
        <w:numPr>
          <w:ilvl w:val="0"/>
          <w:numId w:val="17"/>
        </w:numPr>
        <w:shd w:val="clear" w:color="auto" w:fill="FFFFFF"/>
        <w:spacing w:before="100" w:beforeAutospacing="1" w:after="100" w:afterAutospacing="1" w:line="360" w:lineRule="auto"/>
        <w:ind w:left="0"/>
        <w:textAlignment w:val="top"/>
        <w:rPr>
          <w:rFonts w:ascii="Times New Roman" w:hAnsi="Times New Roman" w:cs="Times New Roman"/>
          <w:color w:val="172B4D"/>
          <w:sz w:val="24"/>
          <w:szCs w:val="24"/>
        </w:rPr>
      </w:pPr>
      <w:r w:rsidRPr="00AA38A5">
        <w:rPr>
          <w:rFonts w:ascii="Times New Roman" w:hAnsi="Times New Roman" w:cs="Times New Roman"/>
          <w:color w:val="172B4D"/>
          <w:sz w:val="24"/>
          <w:szCs w:val="24"/>
        </w:rPr>
        <w:t>Kirjeldab ja mõtestab visuaalteose olulisemaid tunnuseid (tehnikat, vormi, värvi, kompositsiooni, sümboleid, meeleolu, sisu elemente) vastavalt ülesandele õpitud sõnavara piires;</w:t>
      </w:r>
    </w:p>
    <w:p w:rsidR="00AA38A5" w:rsidRPr="00AA38A5" w:rsidRDefault="00AA38A5" w:rsidP="00AA38A5">
      <w:pPr>
        <w:numPr>
          <w:ilvl w:val="0"/>
          <w:numId w:val="17"/>
        </w:numPr>
        <w:shd w:val="clear" w:color="auto" w:fill="FFFFFF"/>
        <w:spacing w:before="100" w:beforeAutospacing="1" w:after="100" w:afterAutospacing="1" w:line="360" w:lineRule="auto"/>
        <w:ind w:left="0"/>
        <w:textAlignment w:val="top"/>
        <w:rPr>
          <w:rFonts w:ascii="Times New Roman" w:hAnsi="Times New Roman" w:cs="Times New Roman"/>
          <w:color w:val="172B4D"/>
          <w:sz w:val="24"/>
          <w:szCs w:val="24"/>
        </w:rPr>
      </w:pPr>
      <w:r w:rsidRPr="00AA38A5">
        <w:rPr>
          <w:rFonts w:ascii="Times New Roman" w:hAnsi="Times New Roman" w:cs="Times New Roman"/>
          <w:color w:val="172B4D"/>
          <w:sz w:val="24"/>
          <w:szCs w:val="24"/>
        </w:rPr>
        <w:t>Selgitab õpetaja antud küsimustele toetudes oma tööprotsessi, tuues välja töökäigu ning põhjendades oma tehtud valikuid (Mida said teada oma teema kohta teistest allikatest? Milliseid mõtteid kasutasid? Mida muutsid või lisasid juurde?);</w:t>
      </w:r>
    </w:p>
    <w:p w:rsidR="00AA38A5" w:rsidRPr="00AA38A5" w:rsidRDefault="00AA38A5" w:rsidP="00AA38A5">
      <w:pPr>
        <w:numPr>
          <w:ilvl w:val="0"/>
          <w:numId w:val="17"/>
        </w:numPr>
        <w:shd w:val="clear" w:color="auto" w:fill="FFFFFF"/>
        <w:spacing w:before="100" w:beforeAutospacing="1" w:after="100" w:afterAutospacing="1" w:line="240" w:lineRule="auto"/>
        <w:ind w:left="0"/>
        <w:textAlignment w:val="top"/>
        <w:rPr>
          <w:rFonts w:ascii="Times New Roman" w:hAnsi="Times New Roman" w:cs="Times New Roman"/>
          <w:color w:val="172B4D"/>
          <w:sz w:val="24"/>
          <w:szCs w:val="24"/>
        </w:rPr>
      </w:pPr>
      <w:r w:rsidRPr="00AA38A5">
        <w:rPr>
          <w:rFonts w:ascii="Times New Roman" w:hAnsi="Times New Roman" w:cs="Times New Roman"/>
          <w:color w:val="172B4D"/>
          <w:sz w:val="24"/>
          <w:szCs w:val="24"/>
        </w:rPr>
        <w:t>Annab klassikaaslaste teostele tagasisidet, põhjendab enda arvamust; (Räägi, mis sulle teise töös meeldib? Too esile, mis nõudis kõige rohkem pingutust kaaslase töös)</w:t>
      </w:r>
    </w:p>
    <w:p w:rsidR="00742CBA" w:rsidRPr="00D81CE0" w:rsidRDefault="00742CBA" w:rsidP="00742CBA">
      <w:pPr>
        <w:shd w:val="clear" w:color="auto" w:fill="FFFFFF"/>
        <w:spacing w:before="100" w:beforeAutospacing="1" w:after="100" w:afterAutospacing="1" w:line="360" w:lineRule="auto"/>
        <w:textAlignment w:val="top"/>
        <w:rPr>
          <w:rFonts w:ascii="Times New Roman" w:eastAsia="Times New Roman" w:hAnsi="Times New Roman" w:cs="Times New Roman"/>
          <w:color w:val="172B4D"/>
          <w:sz w:val="24"/>
          <w:szCs w:val="24"/>
          <w:lang w:eastAsia="et-EE"/>
        </w:rPr>
      </w:pPr>
    </w:p>
    <w:p w:rsidR="00742CBA" w:rsidRPr="00D81CE0" w:rsidRDefault="00742CBA" w:rsidP="00742CBA">
      <w:pPr>
        <w:shd w:val="clear" w:color="auto" w:fill="FFFFFF"/>
        <w:spacing w:before="100" w:beforeAutospacing="1" w:after="100" w:afterAutospacing="1" w:line="360" w:lineRule="auto"/>
        <w:textAlignment w:val="top"/>
        <w:rPr>
          <w:rStyle w:val="Tugev"/>
          <w:rFonts w:ascii="Times New Roman" w:hAnsi="Times New Roman" w:cs="Times New Roman"/>
          <w:color w:val="172B4D"/>
          <w:sz w:val="24"/>
          <w:szCs w:val="24"/>
          <w:u w:val="single"/>
          <w:shd w:val="clear" w:color="auto" w:fill="FFFFFF"/>
        </w:rPr>
      </w:pPr>
      <w:r w:rsidRPr="00D81CE0">
        <w:rPr>
          <w:rStyle w:val="Tugev"/>
          <w:rFonts w:ascii="Times New Roman" w:hAnsi="Times New Roman" w:cs="Times New Roman"/>
          <w:color w:val="172B4D"/>
          <w:sz w:val="24"/>
          <w:szCs w:val="24"/>
          <w:u w:val="single"/>
          <w:shd w:val="clear" w:color="auto" w:fill="FFFFFF"/>
        </w:rPr>
        <w:t>Õppesisu ja mõisted</w:t>
      </w:r>
      <w:bookmarkStart w:id="0" w:name="_GoBack"/>
      <w:bookmarkEnd w:id="0"/>
    </w:p>
    <w:p w:rsidR="00742CBA" w:rsidRPr="00D81CE0" w:rsidRDefault="00742CBA" w:rsidP="00742CBA">
      <w:pPr>
        <w:shd w:val="clear" w:color="auto" w:fill="FFFFFF"/>
        <w:spacing w:before="100" w:beforeAutospacing="1" w:after="100" w:afterAutospacing="1" w:line="360" w:lineRule="auto"/>
        <w:textAlignment w:val="top"/>
        <w:rPr>
          <w:rFonts w:ascii="Times New Roman" w:hAnsi="Times New Roman" w:cs="Times New Roman"/>
          <w:color w:val="172B4D"/>
          <w:sz w:val="24"/>
          <w:szCs w:val="24"/>
          <w:shd w:val="clear" w:color="auto" w:fill="FFFFFF"/>
        </w:rPr>
      </w:pPr>
      <w:r w:rsidRPr="00D81CE0">
        <w:rPr>
          <w:rFonts w:ascii="Times New Roman" w:hAnsi="Times New Roman" w:cs="Times New Roman"/>
          <w:color w:val="172B4D"/>
          <w:sz w:val="24"/>
          <w:szCs w:val="24"/>
          <w:shd w:val="clear" w:color="auto" w:fill="FFFFFF"/>
        </w:rPr>
        <w:t>VISUAALNE KIRJAOSKUS</w:t>
      </w:r>
    </w:p>
    <w:p w:rsidR="005D25FC" w:rsidRPr="00D81CE0" w:rsidRDefault="005D25FC" w:rsidP="005D25FC">
      <w:pPr>
        <w:pStyle w:val="Normaallaadveeb"/>
        <w:shd w:val="clear" w:color="auto" w:fill="FFFFFF"/>
        <w:spacing w:before="0" w:beforeAutospacing="0" w:after="0" w:afterAutospacing="0"/>
        <w:rPr>
          <w:color w:val="172B4D"/>
        </w:rPr>
      </w:pPr>
      <w:r w:rsidRPr="00D81CE0">
        <w:rPr>
          <w:rStyle w:val="Tugev"/>
          <w:color w:val="172B4D"/>
        </w:rPr>
        <w:t>Igapäevane visuaalkultuur</w:t>
      </w:r>
    </w:p>
    <w:p w:rsidR="005D25FC" w:rsidRPr="00D81CE0" w:rsidRDefault="005D25FC" w:rsidP="005D25FC">
      <w:pPr>
        <w:pStyle w:val="Normaallaadveeb"/>
        <w:shd w:val="clear" w:color="auto" w:fill="FFFFFF"/>
        <w:spacing w:before="150" w:beforeAutospacing="0" w:after="0" w:afterAutospacing="0"/>
        <w:rPr>
          <w:color w:val="172B4D"/>
        </w:rPr>
      </w:pPr>
      <w:r w:rsidRPr="00D81CE0">
        <w:rPr>
          <w:color w:val="172B4D"/>
        </w:rPr>
        <w:t>Logod, embleemid, sümbolid, sildid, liiklusmärgid, kaardid, tabelid ja infograafika, õpikute illustratsioonid, multifilmid ja arvutimängud, mänguasjad,  reklaam linnaruumis ja meedias, riietus, kaupluste vaateaknad, veebikeskkonnad</w:t>
      </w:r>
    </w:p>
    <w:p w:rsidR="005D25FC" w:rsidRPr="00D81CE0" w:rsidRDefault="005D25FC" w:rsidP="005D25FC">
      <w:pPr>
        <w:pStyle w:val="Normaallaadveeb"/>
        <w:shd w:val="clear" w:color="auto" w:fill="FFFFFF"/>
        <w:spacing w:before="150" w:beforeAutospacing="0" w:after="0" w:afterAutospacing="0"/>
        <w:rPr>
          <w:color w:val="172B4D"/>
        </w:rPr>
      </w:pPr>
      <w:r w:rsidRPr="00D81CE0">
        <w:rPr>
          <w:color w:val="172B4D"/>
        </w:rPr>
        <w:t>Põhiplaan, maakaart, sisekujunduse kavand</w:t>
      </w:r>
    </w:p>
    <w:p w:rsidR="005D25FC" w:rsidRPr="00D81CE0" w:rsidRDefault="005D25FC" w:rsidP="005D25FC">
      <w:pPr>
        <w:pStyle w:val="Normaallaadveeb"/>
        <w:shd w:val="clear" w:color="auto" w:fill="FFFFFF"/>
        <w:spacing w:before="150" w:beforeAutospacing="0" w:after="0" w:afterAutospacing="0"/>
        <w:rPr>
          <w:color w:val="172B4D"/>
        </w:rPr>
      </w:pPr>
      <w:r w:rsidRPr="00D81CE0">
        <w:rPr>
          <w:color w:val="172B4D"/>
        </w:rPr>
        <w:t>Karakter, keskkond</w:t>
      </w:r>
    </w:p>
    <w:p w:rsidR="005D25FC" w:rsidRPr="00D81CE0" w:rsidRDefault="005D25FC" w:rsidP="005D25FC">
      <w:pPr>
        <w:pStyle w:val="Normaallaadveeb"/>
        <w:shd w:val="clear" w:color="auto" w:fill="FFFFFF"/>
        <w:spacing w:before="150" w:beforeAutospacing="0" w:after="0" w:afterAutospacing="0"/>
        <w:rPr>
          <w:color w:val="172B4D"/>
        </w:rPr>
      </w:pPr>
      <w:r w:rsidRPr="00D81CE0">
        <w:rPr>
          <w:rStyle w:val="Tugev"/>
          <w:color w:val="172B4D"/>
        </w:rPr>
        <w:t>Kujutamise baaselemendid ja kompositsioonipõhimõtted</w:t>
      </w:r>
    </w:p>
    <w:p w:rsidR="005D25FC" w:rsidRPr="00D81CE0" w:rsidRDefault="005D25FC" w:rsidP="005D25FC">
      <w:pPr>
        <w:pStyle w:val="Normaallaadveeb"/>
        <w:shd w:val="clear" w:color="auto" w:fill="FFFFFF"/>
        <w:spacing w:before="150" w:beforeAutospacing="0" w:after="0" w:afterAutospacing="0"/>
        <w:rPr>
          <w:color w:val="172B4D"/>
        </w:rPr>
      </w:pPr>
      <w:r w:rsidRPr="00D81CE0">
        <w:rPr>
          <w:rStyle w:val="Tugev"/>
          <w:color w:val="172B4D"/>
        </w:rPr>
        <w:t>Baaselemendid</w:t>
      </w:r>
      <w:r w:rsidRPr="00D81CE0">
        <w:rPr>
          <w:color w:val="172B4D"/>
        </w:rPr>
        <w:t>:</w:t>
      </w:r>
    </w:p>
    <w:p w:rsidR="005D25FC" w:rsidRPr="00D81CE0" w:rsidRDefault="005D25FC" w:rsidP="005D25FC">
      <w:pPr>
        <w:pStyle w:val="Normaallaadveeb"/>
        <w:shd w:val="clear" w:color="auto" w:fill="FFFFFF"/>
        <w:spacing w:before="150" w:beforeAutospacing="0" w:after="0" w:afterAutospacing="0"/>
        <w:rPr>
          <w:color w:val="172B4D"/>
        </w:rPr>
      </w:pPr>
      <w:proofErr w:type="spellStart"/>
      <w:r w:rsidRPr="00D81CE0">
        <w:rPr>
          <w:color w:val="172B4D"/>
        </w:rPr>
        <w:t>Kahemõõtmeline</w:t>
      </w:r>
      <w:proofErr w:type="spellEnd"/>
      <w:r w:rsidRPr="00D81CE0">
        <w:rPr>
          <w:color w:val="172B4D"/>
        </w:rPr>
        <w:t>: punkt, joon, kujund, pind/tekstuur, värv</w:t>
      </w:r>
    </w:p>
    <w:p w:rsidR="005D25FC" w:rsidRPr="00D81CE0" w:rsidRDefault="005D25FC" w:rsidP="005D25FC">
      <w:pPr>
        <w:pStyle w:val="Normaallaadveeb"/>
        <w:shd w:val="clear" w:color="auto" w:fill="FFFFFF"/>
        <w:spacing w:before="150" w:beforeAutospacing="0" w:after="0" w:afterAutospacing="0"/>
        <w:rPr>
          <w:color w:val="172B4D"/>
        </w:rPr>
      </w:pPr>
      <w:r w:rsidRPr="00D81CE0">
        <w:rPr>
          <w:color w:val="172B4D"/>
        </w:rPr>
        <w:lastRenderedPageBreak/>
        <w:t>Kolmemõõtmeline: vorm, pind, värv, ruum, mass, materjal</w:t>
      </w:r>
    </w:p>
    <w:p w:rsidR="005D25FC" w:rsidRPr="00D81CE0" w:rsidRDefault="005D25FC" w:rsidP="005D25FC">
      <w:pPr>
        <w:pStyle w:val="Normaallaadveeb"/>
        <w:shd w:val="clear" w:color="auto" w:fill="FFFFFF"/>
        <w:spacing w:before="150" w:beforeAutospacing="0" w:after="0" w:afterAutospacing="0"/>
        <w:rPr>
          <w:color w:val="172B4D"/>
        </w:rPr>
      </w:pPr>
      <w:r w:rsidRPr="00D81CE0">
        <w:rPr>
          <w:color w:val="172B4D"/>
        </w:rPr>
        <w:t>Kompositsioonipõhimõtted: kontrast, liikumine, rütm, proportsioon, tasakaal, ühtsus, mõõtmed, dominant, rõhutus</w:t>
      </w:r>
    </w:p>
    <w:p w:rsidR="005D25FC" w:rsidRPr="00D81CE0" w:rsidRDefault="005D25FC" w:rsidP="005D25FC">
      <w:pPr>
        <w:pStyle w:val="Normaallaadveeb"/>
        <w:shd w:val="clear" w:color="auto" w:fill="FFFFFF"/>
        <w:spacing w:before="150" w:beforeAutospacing="0" w:after="0" w:afterAutospacing="0"/>
        <w:rPr>
          <w:color w:val="172B4D"/>
        </w:rPr>
      </w:pPr>
      <w:r w:rsidRPr="00D81CE0">
        <w:rPr>
          <w:rStyle w:val="Tugev"/>
          <w:color w:val="172B4D"/>
        </w:rPr>
        <w:t>Kompositsiooni </w:t>
      </w:r>
      <w:r w:rsidRPr="00D81CE0">
        <w:rPr>
          <w:color w:val="172B4D"/>
        </w:rPr>
        <w:t>kirjelduseks: suurem, väiksem, ühesuurused, ees, taga, lähemal, kaugemal, üleval, all, kõrval, paremal, vasakul, keskel, ääres, lähedal, koos, eraldi, tasakaalus.</w:t>
      </w:r>
    </w:p>
    <w:p w:rsidR="005D25FC" w:rsidRPr="00D81CE0" w:rsidRDefault="005D25FC" w:rsidP="005D25FC">
      <w:pPr>
        <w:pStyle w:val="Normaallaadveeb"/>
        <w:shd w:val="clear" w:color="auto" w:fill="FFFFFF"/>
        <w:spacing w:before="150" w:beforeAutospacing="0" w:after="0" w:afterAutospacing="0"/>
        <w:rPr>
          <w:color w:val="172B4D"/>
        </w:rPr>
      </w:pPr>
      <w:r w:rsidRPr="00D81CE0">
        <w:rPr>
          <w:rStyle w:val="Tugev"/>
          <w:color w:val="172B4D"/>
        </w:rPr>
        <w:t>Joone, kujundi, vormi ja tekstuuri</w:t>
      </w:r>
      <w:r w:rsidRPr="00D81CE0">
        <w:rPr>
          <w:color w:val="172B4D"/>
        </w:rPr>
        <w:t> kirjelduseks: horisontaalne, vertikaalne, diagonaalne, sirge, kõver, laineline, terav, sujuv, kaarduv, kandiline, nurgeline, ümar, munajas, sile, kare, krobeline jne</w:t>
      </w:r>
    </w:p>
    <w:p w:rsidR="005D25FC" w:rsidRPr="00D81CE0" w:rsidRDefault="005D25FC" w:rsidP="005D25FC">
      <w:pPr>
        <w:pStyle w:val="Normaallaadveeb"/>
        <w:shd w:val="clear" w:color="auto" w:fill="FFFFFF"/>
        <w:spacing w:before="150" w:beforeAutospacing="0" w:after="0" w:afterAutospacing="0"/>
        <w:rPr>
          <w:color w:val="172B4D"/>
        </w:rPr>
      </w:pPr>
      <w:r w:rsidRPr="00D81CE0">
        <w:rPr>
          <w:rStyle w:val="Tugev"/>
          <w:color w:val="172B4D"/>
        </w:rPr>
        <w:t>Perspektiiv: </w:t>
      </w:r>
      <w:r w:rsidRPr="00D81CE0">
        <w:rPr>
          <w:color w:val="172B4D"/>
        </w:rPr>
        <w:t>tsentraalperspektiiv, värvus- e õhuperspektiiv</w:t>
      </w:r>
    </w:p>
    <w:p w:rsidR="005D25FC" w:rsidRPr="00D81CE0" w:rsidRDefault="005D25FC" w:rsidP="005D25FC">
      <w:pPr>
        <w:pStyle w:val="Normaallaadveeb"/>
        <w:shd w:val="clear" w:color="auto" w:fill="FFFFFF"/>
        <w:spacing w:before="150" w:beforeAutospacing="0" w:after="0" w:afterAutospacing="0"/>
        <w:rPr>
          <w:color w:val="172B4D"/>
        </w:rPr>
      </w:pPr>
      <w:r w:rsidRPr="00D81CE0">
        <w:rPr>
          <w:rStyle w:val="Tugev"/>
          <w:color w:val="172B4D"/>
        </w:rPr>
        <w:t>Ruumiillusiooni </w:t>
      </w:r>
      <w:r w:rsidRPr="00D81CE0">
        <w:rPr>
          <w:color w:val="172B4D"/>
        </w:rPr>
        <w:t>loomise põhimõtted: kattumine, teravus, suurus</w:t>
      </w:r>
    </w:p>
    <w:p w:rsidR="005D25FC" w:rsidRPr="00D81CE0" w:rsidRDefault="005D25FC" w:rsidP="005D25FC">
      <w:pPr>
        <w:pStyle w:val="Normaallaadveeb"/>
        <w:shd w:val="clear" w:color="auto" w:fill="FFFFFF"/>
        <w:spacing w:before="150" w:beforeAutospacing="0" w:after="0" w:afterAutospacing="0"/>
        <w:rPr>
          <w:color w:val="172B4D"/>
        </w:rPr>
      </w:pPr>
      <w:r w:rsidRPr="00D81CE0">
        <w:rPr>
          <w:rStyle w:val="Tugev"/>
          <w:color w:val="172B4D"/>
        </w:rPr>
        <w:t>Liikumise </w:t>
      </w:r>
      <w:r w:rsidRPr="00D81CE0">
        <w:rPr>
          <w:color w:val="172B4D"/>
        </w:rPr>
        <w:t>mulje loomine: liikuvad poosid, liikumise faaside kujutamine, liikumist märkivad jooned koomiksites.</w:t>
      </w:r>
    </w:p>
    <w:p w:rsidR="005D25FC" w:rsidRPr="00D81CE0" w:rsidRDefault="005D25FC" w:rsidP="005D25FC">
      <w:pPr>
        <w:pStyle w:val="Normaallaadveeb"/>
        <w:shd w:val="clear" w:color="auto" w:fill="FFFFFF"/>
        <w:spacing w:before="150" w:beforeAutospacing="0" w:after="0" w:afterAutospacing="0"/>
        <w:rPr>
          <w:color w:val="172B4D"/>
        </w:rPr>
      </w:pPr>
      <w:r w:rsidRPr="00D81CE0">
        <w:rPr>
          <w:rStyle w:val="Tugev"/>
          <w:color w:val="172B4D"/>
        </w:rPr>
        <w:t>Värviteooria: </w:t>
      </w:r>
      <w:r w:rsidRPr="00D81CE0">
        <w:rPr>
          <w:color w:val="172B4D"/>
        </w:rPr>
        <w:t>Koloriit. Värvinimetused primaar ja sekundaarvärvide piires. Värvitemperatuur: soojad ja külmad toonid</w:t>
      </w:r>
    </w:p>
    <w:p w:rsidR="005D25FC" w:rsidRPr="00D81CE0" w:rsidRDefault="005D25FC" w:rsidP="005D25FC">
      <w:pPr>
        <w:pStyle w:val="Normaallaadveeb"/>
        <w:shd w:val="clear" w:color="auto" w:fill="FFFFFF"/>
        <w:spacing w:before="150" w:beforeAutospacing="0" w:after="0" w:afterAutospacing="0"/>
        <w:rPr>
          <w:color w:val="172B4D"/>
        </w:rPr>
      </w:pPr>
      <w:proofErr w:type="spellStart"/>
      <w:r w:rsidRPr="00D81CE0">
        <w:rPr>
          <w:rStyle w:val="Tugev"/>
          <w:color w:val="172B4D"/>
        </w:rPr>
        <w:t>Neljamõõtmelise</w:t>
      </w:r>
      <w:proofErr w:type="spellEnd"/>
      <w:r w:rsidRPr="00D81CE0">
        <w:rPr>
          <w:rStyle w:val="Tugev"/>
          <w:color w:val="172B4D"/>
        </w:rPr>
        <w:t xml:space="preserve"> teose baaselemendid: </w:t>
      </w:r>
      <w:r w:rsidRPr="00D81CE0">
        <w:rPr>
          <w:color w:val="172B4D"/>
        </w:rPr>
        <w:t>kaadriplaanid,</w:t>
      </w:r>
      <w:r w:rsidRPr="00D81CE0">
        <w:rPr>
          <w:rStyle w:val="Tugev"/>
          <w:color w:val="172B4D"/>
        </w:rPr>
        <w:t> </w:t>
      </w:r>
      <w:r w:rsidRPr="00D81CE0">
        <w:rPr>
          <w:color w:val="172B4D"/>
        </w:rPr>
        <w:t>montaaž, heli, valgus, narratiiv e lugu</w:t>
      </w:r>
    </w:p>
    <w:p w:rsidR="005D25FC" w:rsidRPr="00D81CE0" w:rsidRDefault="005D25FC" w:rsidP="005D25FC">
      <w:pPr>
        <w:pStyle w:val="Normaallaadveeb"/>
        <w:shd w:val="clear" w:color="auto" w:fill="FFFFFF"/>
        <w:spacing w:before="150" w:beforeAutospacing="0" w:after="0" w:afterAutospacing="0"/>
        <w:rPr>
          <w:color w:val="172B4D"/>
        </w:rPr>
      </w:pPr>
      <w:r w:rsidRPr="00D81CE0">
        <w:rPr>
          <w:rStyle w:val="Tugev"/>
          <w:color w:val="172B4D"/>
        </w:rPr>
        <w:t>Kaadriplaanid:</w:t>
      </w:r>
      <w:r w:rsidRPr="00D81CE0">
        <w:rPr>
          <w:color w:val="172B4D"/>
        </w:rPr>
        <w:t> </w:t>
      </w:r>
      <w:proofErr w:type="spellStart"/>
      <w:r w:rsidRPr="00D81CE0">
        <w:rPr>
          <w:color w:val="172B4D"/>
        </w:rPr>
        <w:t>üldplaan</w:t>
      </w:r>
      <w:proofErr w:type="spellEnd"/>
      <w:r w:rsidRPr="00D81CE0">
        <w:rPr>
          <w:color w:val="172B4D"/>
        </w:rPr>
        <w:t xml:space="preserve">, </w:t>
      </w:r>
      <w:proofErr w:type="spellStart"/>
      <w:r w:rsidRPr="00D81CE0">
        <w:rPr>
          <w:color w:val="172B4D"/>
        </w:rPr>
        <w:t>keskplaan</w:t>
      </w:r>
      <w:proofErr w:type="spellEnd"/>
      <w:r w:rsidRPr="00D81CE0">
        <w:rPr>
          <w:color w:val="172B4D"/>
        </w:rPr>
        <w:t>, suur plaan, detail. Taust, esiplaan, tagaplaan.</w:t>
      </w:r>
    </w:p>
    <w:p w:rsidR="005D25FC" w:rsidRPr="00D81CE0" w:rsidRDefault="005D25FC" w:rsidP="005D25FC">
      <w:pPr>
        <w:pStyle w:val="Normaallaadveeb"/>
        <w:shd w:val="clear" w:color="auto" w:fill="FFFFFF"/>
        <w:spacing w:before="150" w:beforeAutospacing="0" w:after="0" w:afterAutospacing="0"/>
        <w:rPr>
          <w:color w:val="172B4D"/>
        </w:rPr>
      </w:pPr>
      <w:r w:rsidRPr="00D81CE0">
        <w:rPr>
          <w:rStyle w:val="Tugev"/>
          <w:color w:val="172B4D"/>
        </w:rPr>
        <w:t>Kunstiliigid:</w:t>
      </w:r>
      <w:r w:rsidRPr="00D81CE0">
        <w:rPr>
          <w:color w:val="172B4D"/>
        </w:rPr>
        <w:t xml:space="preserve"> joonistus, maal, kollaaž, skulptuur, foto, animatsioon, disain, arhitektuur, </w:t>
      </w:r>
      <w:proofErr w:type="spellStart"/>
      <w:r w:rsidRPr="00D81CE0">
        <w:rPr>
          <w:color w:val="172B4D"/>
        </w:rPr>
        <w:t>sisearhitetkuur</w:t>
      </w:r>
      <w:proofErr w:type="spellEnd"/>
      <w:r w:rsidRPr="00D81CE0">
        <w:rPr>
          <w:color w:val="172B4D"/>
        </w:rPr>
        <w:t xml:space="preserve">, tootedisain, tarbekunst, </w:t>
      </w:r>
      <w:proofErr w:type="spellStart"/>
      <w:r w:rsidRPr="00D81CE0">
        <w:rPr>
          <w:color w:val="172B4D"/>
        </w:rPr>
        <w:t>ready</w:t>
      </w:r>
      <w:proofErr w:type="spellEnd"/>
      <w:r w:rsidRPr="00D81CE0">
        <w:rPr>
          <w:color w:val="172B4D"/>
        </w:rPr>
        <w:t xml:space="preserve">-made, installatsioon, trükigraafika, graafiline disain, tüpograafia, kirjatüüp, kalligraafia, </w:t>
      </w:r>
      <w:proofErr w:type="spellStart"/>
      <w:r w:rsidRPr="00D81CE0">
        <w:rPr>
          <w:color w:val="172B4D"/>
        </w:rPr>
        <w:t>stsenograafia</w:t>
      </w:r>
      <w:proofErr w:type="spellEnd"/>
      <w:r w:rsidRPr="00D81CE0">
        <w:rPr>
          <w:color w:val="172B4D"/>
        </w:rPr>
        <w:t>. </w:t>
      </w:r>
    </w:p>
    <w:p w:rsidR="005D25FC" w:rsidRPr="00D81CE0" w:rsidRDefault="005D25FC" w:rsidP="005D25FC">
      <w:pPr>
        <w:pStyle w:val="Normaallaadveeb"/>
        <w:shd w:val="clear" w:color="auto" w:fill="FFFFFF"/>
        <w:spacing w:before="150" w:beforeAutospacing="0" w:after="0" w:afterAutospacing="0"/>
        <w:rPr>
          <w:color w:val="172B4D"/>
        </w:rPr>
      </w:pPr>
      <w:r w:rsidRPr="00D81CE0">
        <w:rPr>
          <w:rStyle w:val="Tugev"/>
          <w:color w:val="172B4D"/>
        </w:rPr>
        <w:t>Kunstižanrid:</w:t>
      </w:r>
      <w:r w:rsidRPr="00D81CE0">
        <w:rPr>
          <w:color w:val="172B4D"/>
        </w:rPr>
        <w:t> portree, natüürmort, linnavaade, maastikuvaade, interjöörivaade</w:t>
      </w:r>
    </w:p>
    <w:p w:rsidR="00920085" w:rsidRPr="00D81CE0" w:rsidRDefault="005D25FC" w:rsidP="00742CBA">
      <w:pPr>
        <w:pStyle w:val="Normaallaadveeb"/>
        <w:spacing w:before="150" w:beforeAutospacing="0" w:after="0" w:afterAutospacing="0" w:line="360" w:lineRule="auto"/>
      </w:pPr>
      <w:proofErr w:type="spellStart"/>
      <w:r w:rsidRPr="00D81CE0">
        <w:rPr>
          <w:rStyle w:val="Tugev"/>
          <w:color w:val="172B4D"/>
          <w:shd w:val="clear" w:color="auto" w:fill="FFFFFF"/>
        </w:rPr>
        <w:t>Kujutavus</w:t>
      </w:r>
      <w:proofErr w:type="spellEnd"/>
      <w:r w:rsidRPr="00D81CE0">
        <w:rPr>
          <w:rStyle w:val="Tugev"/>
          <w:color w:val="172B4D"/>
          <w:shd w:val="clear" w:color="auto" w:fill="FFFFFF"/>
        </w:rPr>
        <w:t>:</w:t>
      </w:r>
      <w:r w:rsidRPr="00D81CE0">
        <w:rPr>
          <w:color w:val="172B4D"/>
          <w:shd w:val="clear" w:color="auto" w:fill="FFFFFF"/>
        </w:rPr>
        <w:t> figuraalne, abstraktne</w:t>
      </w:r>
      <w:r w:rsidRPr="00D81CE0">
        <w:rPr>
          <w:rStyle w:val="Tugev"/>
        </w:rPr>
        <w:t xml:space="preserve"> </w:t>
      </w:r>
      <w:r w:rsidR="00742CBA" w:rsidRPr="00D81CE0">
        <w:rPr>
          <w:rStyle w:val="Tugev"/>
        </w:rPr>
        <w:t>Kujutamise baaselemendid ja kompositsioonipõhimõtted</w:t>
      </w:r>
    </w:p>
    <w:p w:rsidR="00742CBA" w:rsidRPr="00D81CE0" w:rsidRDefault="00742CBA" w:rsidP="00742CBA">
      <w:pPr>
        <w:shd w:val="clear" w:color="auto" w:fill="FFFFFF"/>
        <w:spacing w:before="100" w:beforeAutospacing="1" w:after="100" w:afterAutospacing="1" w:line="360" w:lineRule="auto"/>
        <w:textAlignment w:val="top"/>
        <w:rPr>
          <w:rFonts w:ascii="Times New Roman" w:hAnsi="Times New Roman" w:cs="Times New Roman"/>
          <w:color w:val="172B4D"/>
          <w:sz w:val="24"/>
          <w:szCs w:val="24"/>
          <w:shd w:val="clear" w:color="auto" w:fill="FFFFFF"/>
        </w:rPr>
      </w:pPr>
      <w:r w:rsidRPr="00D81CE0">
        <w:rPr>
          <w:rFonts w:ascii="Times New Roman" w:hAnsi="Times New Roman" w:cs="Times New Roman"/>
          <w:color w:val="172B4D"/>
          <w:sz w:val="24"/>
          <w:szCs w:val="24"/>
          <w:shd w:val="clear" w:color="auto" w:fill="FFFFFF"/>
        </w:rPr>
        <w:t>KUNSTITEHNIKAD JA LOOMINGULINE ENESEVÄLJENDUS</w:t>
      </w:r>
    </w:p>
    <w:p w:rsidR="005D25FC" w:rsidRPr="00D81CE0" w:rsidRDefault="005D25FC" w:rsidP="005D25FC">
      <w:pPr>
        <w:pStyle w:val="Normaallaadveeb"/>
        <w:shd w:val="clear" w:color="auto" w:fill="FFFFFF"/>
        <w:spacing w:before="0" w:beforeAutospacing="0" w:after="0" w:afterAutospacing="0"/>
        <w:rPr>
          <w:color w:val="172B4D"/>
        </w:rPr>
      </w:pPr>
      <w:r w:rsidRPr="00D81CE0">
        <w:rPr>
          <w:rStyle w:val="Tugev"/>
          <w:color w:val="172B4D"/>
        </w:rPr>
        <w:t>Kunstitehnikad ja stiilid</w:t>
      </w:r>
    </w:p>
    <w:p w:rsidR="005D25FC" w:rsidRPr="00D81CE0" w:rsidRDefault="005D25FC" w:rsidP="005D25FC">
      <w:pPr>
        <w:pStyle w:val="Normaallaadveeb"/>
        <w:shd w:val="clear" w:color="auto" w:fill="FFFFFF"/>
        <w:spacing w:before="150" w:beforeAutospacing="0" w:after="0" w:afterAutospacing="0"/>
        <w:rPr>
          <w:color w:val="172B4D"/>
        </w:rPr>
      </w:pPr>
      <w:r w:rsidRPr="00D81CE0">
        <w:rPr>
          <w:color w:val="172B4D"/>
        </w:rPr>
        <w:t xml:space="preserve">maal, joonistus, kollaaž, </w:t>
      </w:r>
      <w:proofErr w:type="spellStart"/>
      <w:r w:rsidRPr="00D81CE0">
        <w:rPr>
          <w:color w:val="172B4D"/>
        </w:rPr>
        <w:t>grataaž</w:t>
      </w:r>
      <w:proofErr w:type="spellEnd"/>
      <w:r w:rsidRPr="00D81CE0">
        <w:rPr>
          <w:color w:val="172B4D"/>
        </w:rPr>
        <w:t xml:space="preserve">, </w:t>
      </w:r>
      <w:proofErr w:type="spellStart"/>
      <w:r w:rsidRPr="00D81CE0">
        <w:rPr>
          <w:color w:val="172B4D"/>
        </w:rPr>
        <w:t>frotaaž</w:t>
      </w:r>
      <w:proofErr w:type="spellEnd"/>
      <w:r w:rsidRPr="00D81CE0">
        <w:rPr>
          <w:color w:val="172B4D"/>
        </w:rPr>
        <w:t xml:space="preserve">, mosaiik, monotüüpia, foto, origami, modelleerimine, makett, lavakujundus, kollaaž, </w:t>
      </w:r>
      <w:proofErr w:type="spellStart"/>
      <w:r w:rsidRPr="00D81CE0">
        <w:rPr>
          <w:color w:val="172B4D"/>
        </w:rPr>
        <w:t>kõrgtrükk</w:t>
      </w:r>
      <w:proofErr w:type="spellEnd"/>
      <w:r w:rsidRPr="00D81CE0">
        <w:rPr>
          <w:color w:val="172B4D"/>
        </w:rPr>
        <w:t xml:space="preserve">, akvarell, trükigraafika, graafiline disain, tüpograafia, kirjatüüp, </w:t>
      </w:r>
      <w:proofErr w:type="spellStart"/>
      <w:r w:rsidRPr="00D81CE0">
        <w:rPr>
          <w:color w:val="172B4D"/>
        </w:rPr>
        <w:t>kalligaafia</w:t>
      </w:r>
      <w:proofErr w:type="spellEnd"/>
      <w:r w:rsidRPr="00D81CE0">
        <w:rPr>
          <w:color w:val="172B4D"/>
        </w:rPr>
        <w:t xml:space="preserve">, </w:t>
      </w:r>
      <w:proofErr w:type="spellStart"/>
      <w:r w:rsidRPr="00D81CE0">
        <w:rPr>
          <w:color w:val="172B4D"/>
        </w:rPr>
        <w:t>stsenograafia</w:t>
      </w:r>
      <w:proofErr w:type="spellEnd"/>
    </w:p>
    <w:p w:rsidR="005D25FC" w:rsidRPr="00D81CE0" w:rsidRDefault="005D25FC" w:rsidP="005D25FC">
      <w:pPr>
        <w:pStyle w:val="Normaallaadveeb"/>
        <w:shd w:val="clear" w:color="auto" w:fill="FFFFFF"/>
        <w:spacing w:before="150" w:beforeAutospacing="0" w:after="0" w:afterAutospacing="0"/>
        <w:rPr>
          <w:color w:val="172B4D"/>
        </w:rPr>
      </w:pPr>
      <w:r w:rsidRPr="00D81CE0">
        <w:rPr>
          <w:color w:val="172B4D"/>
        </w:rPr>
        <w:t>Digitaalsed joonistus-, foto-, video- ja animatsioonitehnikad (</w:t>
      </w:r>
      <w:proofErr w:type="spellStart"/>
      <w:r w:rsidRPr="00D81CE0">
        <w:rPr>
          <w:color w:val="172B4D"/>
        </w:rPr>
        <w:t>gif</w:t>
      </w:r>
      <w:proofErr w:type="spellEnd"/>
      <w:r w:rsidRPr="00D81CE0">
        <w:rPr>
          <w:color w:val="172B4D"/>
        </w:rPr>
        <w:t>…)</w:t>
      </w:r>
    </w:p>
    <w:p w:rsidR="005D25FC" w:rsidRPr="00D81CE0" w:rsidRDefault="005D25FC" w:rsidP="005D25FC">
      <w:pPr>
        <w:pStyle w:val="Normaallaadveeb"/>
        <w:shd w:val="clear" w:color="auto" w:fill="FFFFFF"/>
        <w:spacing w:before="150" w:beforeAutospacing="0" w:after="0" w:afterAutospacing="0"/>
        <w:rPr>
          <w:color w:val="172B4D"/>
        </w:rPr>
      </w:pPr>
      <w:r w:rsidRPr="00D81CE0">
        <w:rPr>
          <w:color w:val="172B4D"/>
        </w:rPr>
        <w:t>Narratiivi loomine: karakter, tegevuspaik, tegelased, sissejuhatus, teema arendus, kulminatsioon, lahendus (puänt)</w:t>
      </w:r>
    </w:p>
    <w:p w:rsidR="005D25FC" w:rsidRPr="00D81CE0" w:rsidRDefault="005D25FC" w:rsidP="005D25FC">
      <w:pPr>
        <w:pStyle w:val="Normaallaadveeb"/>
        <w:shd w:val="clear" w:color="auto" w:fill="FFFFFF"/>
        <w:spacing w:before="150" w:beforeAutospacing="0" w:after="0" w:afterAutospacing="0"/>
        <w:rPr>
          <w:color w:val="172B4D"/>
        </w:rPr>
      </w:pPr>
      <w:r w:rsidRPr="00D81CE0">
        <w:rPr>
          <w:rStyle w:val="Tugev"/>
          <w:color w:val="172B4D"/>
        </w:rPr>
        <w:t>Etikett</w:t>
      </w:r>
    </w:p>
    <w:p w:rsidR="005D25FC" w:rsidRPr="00D81CE0" w:rsidRDefault="005D25FC" w:rsidP="00D81CE0">
      <w:pPr>
        <w:pStyle w:val="Normaallaadveeb"/>
        <w:shd w:val="clear" w:color="auto" w:fill="FFFFFF"/>
        <w:spacing w:before="150" w:beforeAutospacing="0" w:after="0" w:afterAutospacing="0"/>
        <w:rPr>
          <w:color w:val="172B4D"/>
        </w:rPr>
      </w:pPr>
      <w:r w:rsidRPr="00D81CE0">
        <w:rPr>
          <w:color w:val="172B4D"/>
        </w:rPr>
        <w:t>Näitusetöö nimesilt (autori nimi, klass, teose nimi, töö tehnik, töö mõõdud, aasta, juhendav õpetaja)</w:t>
      </w:r>
    </w:p>
    <w:p w:rsidR="00742CBA" w:rsidRPr="00D81CE0" w:rsidRDefault="00742CBA" w:rsidP="00742CBA">
      <w:pPr>
        <w:pStyle w:val="Normaallaadveeb"/>
        <w:shd w:val="clear" w:color="auto" w:fill="FFFFFF"/>
        <w:spacing w:before="150" w:beforeAutospacing="0" w:after="0" w:afterAutospacing="0" w:line="360" w:lineRule="auto"/>
        <w:rPr>
          <w:color w:val="172B4D"/>
          <w:shd w:val="clear" w:color="auto" w:fill="FFFFFF"/>
        </w:rPr>
      </w:pPr>
      <w:r w:rsidRPr="00D81CE0">
        <w:rPr>
          <w:color w:val="172B4D"/>
          <w:shd w:val="clear" w:color="auto" w:fill="FFFFFF"/>
        </w:rPr>
        <w:t>DISAIN JA DISAINIPROTSESS</w:t>
      </w:r>
    </w:p>
    <w:p w:rsidR="005D25FC" w:rsidRPr="005D25FC" w:rsidRDefault="005D25FC" w:rsidP="005D25FC">
      <w:pPr>
        <w:shd w:val="clear" w:color="auto" w:fill="FFFFFF"/>
        <w:spacing w:after="0" w:line="240" w:lineRule="auto"/>
        <w:rPr>
          <w:rFonts w:ascii="Times New Roman" w:eastAsia="Times New Roman" w:hAnsi="Times New Roman" w:cs="Times New Roman"/>
          <w:color w:val="172B4D"/>
          <w:sz w:val="24"/>
          <w:szCs w:val="24"/>
          <w:lang w:eastAsia="et-EE"/>
        </w:rPr>
      </w:pPr>
      <w:r w:rsidRPr="00D81CE0">
        <w:rPr>
          <w:rFonts w:ascii="Times New Roman" w:eastAsia="Times New Roman" w:hAnsi="Times New Roman" w:cs="Times New Roman"/>
          <w:b/>
          <w:bCs/>
          <w:color w:val="172B4D"/>
          <w:sz w:val="24"/>
          <w:szCs w:val="24"/>
          <w:lang w:eastAsia="et-EE"/>
        </w:rPr>
        <w:lastRenderedPageBreak/>
        <w:t>Disaini baaselemendid</w:t>
      </w:r>
      <w:r w:rsidRPr="005D25FC">
        <w:rPr>
          <w:rFonts w:ascii="Times New Roman" w:eastAsia="Times New Roman" w:hAnsi="Times New Roman" w:cs="Times New Roman"/>
          <w:b/>
          <w:bCs/>
          <w:color w:val="172B4D"/>
          <w:sz w:val="24"/>
          <w:szCs w:val="24"/>
          <w:lang w:eastAsia="et-EE"/>
        </w:rPr>
        <w:br/>
      </w:r>
      <w:r w:rsidRPr="005D25FC">
        <w:rPr>
          <w:rFonts w:ascii="Times New Roman" w:eastAsia="Times New Roman" w:hAnsi="Times New Roman" w:cs="Times New Roman"/>
          <w:color w:val="172B4D"/>
          <w:sz w:val="24"/>
          <w:szCs w:val="24"/>
          <w:lang w:eastAsia="et-EE"/>
        </w:rPr>
        <w:t>Funktsionaalne värv, vorm ja materjal (</w:t>
      </w:r>
      <w:proofErr w:type="spellStart"/>
      <w:r w:rsidRPr="005D25FC">
        <w:rPr>
          <w:rFonts w:ascii="Times New Roman" w:eastAsia="Times New Roman" w:hAnsi="Times New Roman" w:cs="Times New Roman"/>
          <w:color w:val="172B4D"/>
          <w:sz w:val="24"/>
          <w:szCs w:val="24"/>
          <w:lang w:eastAsia="et-EE"/>
        </w:rPr>
        <w:t>tarbeesmete</w:t>
      </w:r>
      <w:proofErr w:type="spellEnd"/>
      <w:r w:rsidRPr="005D25FC">
        <w:rPr>
          <w:rFonts w:ascii="Times New Roman" w:eastAsia="Times New Roman" w:hAnsi="Times New Roman" w:cs="Times New Roman"/>
          <w:color w:val="172B4D"/>
          <w:sz w:val="24"/>
          <w:szCs w:val="24"/>
          <w:lang w:eastAsia="et-EE"/>
        </w:rPr>
        <w:t xml:space="preserve"> puhul, graafilises disainis ja visuaalkultuuris laiemalt), mass</w:t>
      </w:r>
    </w:p>
    <w:p w:rsidR="005D25FC" w:rsidRPr="005D25FC" w:rsidRDefault="005D25FC" w:rsidP="005D25FC">
      <w:pPr>
        <w:shd w:val="clear" w:color="auto" w:fill="FFFFFF"/>
        <w:spacing w:before="150" w:after="0" w:line="240" w:lineRule="auto"/>
        <w:rPr>
          <w:rFonts w:ascii="Times New Roman" w:eastAsia="Times New Roman" w:hAnsi="Times New Roman" w:cs="Times New Roman"/>
          <w:color w:val="172B4D"/>
          <w:sz w:val="24"/>
          <w:szCs w:val="24"/>
          <w:lang w:eastAsia="et-EE"/>
        </w:rPr>
      </w:pPr>
      <w:r w:rsidRPr="005D25FC">
        <w:rPr>
          <w:rFonts w:ascii="Times New Roman" w:eastAsia="Times New Roman" w:hAnsi="Times New Roman" w:cs="Times New Roman"/>
          <w:color w:val="172B4D"/>
          <w:sz w:val="24"/>
          <w:szCs w:val="24"/>
          <w:lang w:eastAsia="et-EE"/>
        </w:rPr>
        <w:t>Otstarve, funktsionaalsus, kasutusmugavus</w:t>
      </w:r>
    </w:p>
    <w:p w:rsidR="005D25FC" w:rsidRPr="005D25FC" w:rsidRDefault="005D25FC" w:rsidP="005D25FC">
      <w:pPr>
        <w:shd w:val="clear" w:color="auto" w:fill="FFFFFF"/>
        <w:spacing w:before="150" w:after="0" w:line="240" w:lineRule="auto"/>
        <w:rPr>
          <w:rFonts w:ascii="Times New Roman" w:eastAsia="Times New Roman" w:hAnsi="Times New Roman" w:cs="Times New Roman"/>
          <w:color w:val="172B4D"/>
          <w:sz w:val="24"/>
          <w:szCs w:val="24"/>
          <w:lang w:eastAsia="et-EE"/>
        </w:rPr>
      </w:pPr>
      <w:r w:rsidRPr="00D81CE0">
        <w:rPr>
          <w:rFonts w:ascii="Times New Roman" w:eastAsia="Times New Roman" w:hAnsi="Times New Roman" w:cs="Times New Roman"/>
          <w:b/>
          <w:bCs/>
          <w:color w:val="172B4D"/>
          <w:sz w:val="24"/>
          <w:szCs w:val="24"/>
          <w:lang w:eastAsia="et-EE"/>
        </w:rPr>
        <w:t>Disaini liigid</w:t>
      </w:r>
    </w:p>
    <w:p w:rsidR="005D25FC" w:rsidRPr="005D25FC" w:rsidRDefault="005D25FC" w:rsidP="005D25FC">
      <w:pPr>
        <w:shd w:val="clear" w:color="auto" w:fill="FFFFFF"/>
        <w:spacing w:before="150" w:after="0" w:line="240" w:lineRule="auto"/>
        <w:rPr>
          <w:rFonts w:ascii="Times New Roman" w:eastAsia="Times New Roman" w:hAnsi="Times New Roman" w:cs="Times New Roman"/>
          <w:color w:val="172B4D"/>
          <w:sz w:val="24"/>
          <w:szCs w:val="24"/>
          <w:lang w:eastAsia="et-EE"/>
        </w:rPr>
      </w:pPr>
      <w:r w:rsidRPr="005D25FC">
        <w:rPr>
          <w:rFonts w:ascii="Times New Roman" w:eastAsia="Times New Roman" w:hAnsi="Times New Roman" w:cs="Times New Roman"/>
          <w:color w:val="172B4D"/>
          <w:sz w:val="24"/>
          <w:szCs w:val="24"/>
          <w:lang w:eastAsia="et-EE"/>
        </w:rPr>
        <w:t xml:space="preserve">Tootedisain, </w:t>
      </w:r>
      <w:proofErr w:type="spellStart"/>
      <w:r w:rsidRPr="005D25FC">
        <w:rPr>
          <w:rFonts w:ascii="Times New Roman" w:eastAsia="Times New Roman" w:hAnsi="Times New Roman" w:cs="Times New Roman"/>
          <w:color w:val="172B4D"/>
          <w:sz w:val="24"/>
          <w:szCs w:val="24"/>
          <w:lang w:eastAsia="et-EE"/>
        </w:rPr>
        <w:t>digitoote</w:t>
      </w:r>
      <w:proofErr w:type="spellEnd"/>
      <w:r w:rsidRPr="005D25FC">
        <w:rPr>
          <w:rFonts w:ascii="Times New Roman" w:eastAsia="Times New Roman" w:hAnsi="Times New Roman" w:cs="Times New Roman"/>
          <w:color w:val="172B4D"/>
          <w:sz w:val="24"/>
          <w:szCs w:val="24"/>
          <w:lang w:eastAsia="et-EE"/>
        </w:rPr>
        <w:t xml:space="preserve"> disain, graafiline disain</w:t>
      </w:r>
    </w:p>
    <w:p w:rsidR="005D25FC" w:rsidRPr="005D25FC" w:rsidRDefault="005D25FC" w:rsidP="005D25FC">
      <w:pPr>
        <w:shd w:val="clear" w:color="auto" w:fill="FFFFFF"/>
        <w:spacing w:before="150" w:after="0" w:line="240" w:lineRule="auto"/>
        <w:rPr>
          <w:rFonts w:ascii="Times New Roman" w:eastAsia="Times New Roman" w:hAnsi="Times New Roman" w:cs="Times New Roman"/>
          <w:color w:val="172B4D"/>
          <w:sz w:val="24"/>
          <w:szCs w:val="24"/>
          <w:lang w:eastAsia="et-EE"/>
        </w:rPr>
      </w:pPr>
      <w:r w:rsidRPr="00D81CE0">
        <w:rPr>
          <w:rFonts w:ascii="Times New Roman" w:eastAsia="Times New Roman" w:hAnsi="Times New Roman" w:cs="Times New Roman"/>
          <w:b/>
          <w:bCs/>
          <w:color w:val="172B4D"/>
          <w:sz w:val="24"/>
          <w:szCs w:val="24"/>
          <w:lang w:eastAsia="et-EE"/>
        </w:rPr>
        <w:t>Disainiprotsessi osad</w:t>
      </w:r>
    </w:p>
    <w:p w:rsidR="005D25FC" w:rsidRPr="005D25FC" w:rsidRDefault="005D25FC" w:rsidP="005D25FC">
      <w:pPr>
        <w:numPr>
          <w:ilvl w:val="0"/>
          <w:numId w:val="13"/>
        </w:numPr>
        <w:shd w:val="clear" w:color="auto" w:fill="FFFFFF"/>
        <w:spacing w:before="100" w:beforeAutospacing="1" w:after="100" w:afterAutospacing="1" w:line="240" w:lineRule="auto"/>
        <w:ind w:left="0"/>
        <w:rPr>
          <w:rFonts w:ascii="Times New Roman" w:eastAsia="Times New Roman" w:hAnsi="Times New Roman" w:cs="Times New Roman"/>
          <w:color w:val="172B4D"/>
          <w:sz w:val="24"/>
          <w:szCs w:val="24"/>
          <w:lang w:eastAsia="et-EE"/>
        </w:rPr>
      </w:pPr>
      <w:r w:rsidRPr="005D25FC">
        <w:rPr>
          <w:rFonts w:ascii="Times New Roman" w:eastAsia="Times New Roman" w:hAnsi="Times New Roman" w:cs="Times New Roman"/>
          <w:color w:val="172B4D"/>
          <w:sz w:val="24"/>
          <w:szCs w:val="24"/>
          <w:lang w:eastAsia="et-EE"/>
        </w:rPr>
        <w:t>Osapooled, tarbija</w:t>
      </w:r>
    </w:p>
    <w:p w:rsidR="005D25FC" w:rsidRPr="005D25FC" w:rsidRDefault="005D25FC" w:rsidP="005D25FC">
      <w:pPr>
        <w:numPr>
          <w:ilvl w:val="0"/>
          <w:numId w:val="13"/>
        </w:numPr>
        <w:shd w:val="clear" w:color="auto" w:fill="FFFFFF"/>
        <w:spacing w:before="100" w:beforeAutospacing="1" w:after="100" w:afterAutospacing="1" w:line="240" w:lineRule="auto"/>
        <w:ind w:left="0"/>
        <w:rPr>
          <w:rFonts w:ascii="Times New Roman" w:eastAsia="Times New Roman" w:hAnsi="Times New Roman" w:cs="Times New Roman"/>
          <w:color w:val="172B4D"/>
          <w:sz w:val="24"/>
          <w:szCs w:val="24"/>
          <w:lang w:eastAsia="et-EE"/>
        </w:rPr>
      </w:pPr>
      <w:r w:rsidRPr="005D25FC">
        <w:rPr>
          <w:rFonts w:ascii="Times New Roman" w:eastAsia="Times New Roman" w:hAnsi="Times New Roman" w:cs="Times New Roman"/>
          <w:color w:val="172B4D"/>
          <w:sz w:val="24"/>
          <w:szCs w:val="24"/>
          <w:lang w:eastAsia="et-EE"/>
        </w:rPr>
        <w:t>Uurimine, väljaselgitamine, probleemi märkamine ja sõnastamine, info kogumine</w:t>
      </w:r>
    </w:p>
    <w:p w:rsidR="005D25FC" w:rsidRPr="005D25FC" w:rsidRDefault="005D25FC" w:rsidP="005D25FC">
      <w:pPr>
        <w:numPr>
          <w:ilvl w:val="0"/>
          <w:numId w:val="13"/>
        </w:numPr>
        <w:shd w:val="clear" w:color="auto" w:fill="FFFFFF"/>
        <w:spacing w:before="100" w:beforeAutospacing="1" w:after="100" w:afterAutospacing="1" w:line="240" w:lineRule="auto"/>
        <w:ind w:left="0"/>
        <w:rPr>
          <w:rFonts w:ascii="Times New Roman" w:eastAsia="Times New Roman" w:hAnsi="Times New Roman" w:cs="Times New Roman"/>
          <w:color w:val="172B4D"/>
          <w:sz w:val="24"/>
          <w:szCs w:val="24"/>
          <w:lang w:eastAsia="et-EE"/>
        </w:rPr>
      </w:pPr>
      <w:r w:rsidRPr="005D25FC">
        <w:rPr>
          <w:rFonts w:ascii="Times New Roman" w:eastAsia="Times New Roman" w:hAnsi="Times New Roman" w:cs="Times New Roman"/>
          <w:color w:val="172B4D"/>
          <w:sz w:val="24"/>
          <w:szCs w:val="24"/>
          <w:lang w:eastAsia="et-EE"/>
        </w:rPr>
        <w:t>Lähteülesanne</w:t>
      </w:r>
    </w:p>
    <w:p w:rsidR="005D25FC" w:rsidRPr="005D25FC" w:rsidRDefault="005D25FC" w:rsidP="005D25FC">
      <w:pPr>
        <w:numPr>
          <w:ilvl w:val="0"/>
          <w:numId w:val="13"/>
        </w:numPr>
        <w:shd w:val="clear" w:color="auto" w:fill="FFFFFF"/>
        <w:spacing w:before="100" w:beforeAutospacing="1" w:after="100" w:afterAutospacing="1" w:line="240" w:lineRule="auto"/>
        <w:ind w:left="0"/>
        <w:rPr>
          <w:rFonts w:ascii="Times New Roman" w:eastAsia="Times New Roman" w:hAnsi="Times New Roman" w:cs="Times New Roman"/>
          <w:color w:val="172B4D"/>
          <w:sz w:val="24"/>
          <w:szCs w:val="24"/>
          <w:lang w:eastAsia="et-EE"/>
        </w:rPr>
      </w:pPr>
      <w:r w:rsidRPr="005D25FC">
        <w:rPr>
          <w:rFonts w:ascii="Times New Roman" w:eastAsia="Times New Roman" w:hAnsi="Times New Roman" w:cs="Times New Roman"/>
          <w:color w:val="172B4D"/>
          <w:sz w:val="24"/>
          <w:szCs w:val="24"/>
          <w:lang w:eastAsia="et-EE"/>
        </w:rPr>
        <w:t>Võimaluste sõnastamine, ettepanekute tegemine, kavandamine</w:t>
      </w:r>
    </w:p>
    <w:p w:rsidR="005D25FC" w:rsidRPr="005D25FC" w:rsidRDefault="005D25FC" w:rsidP="005D25FC">
      <w:pPr>
        <w:numPr>
          <w:ilvl w:val="0"/>
          <w:numId w:val="13"/>
        </w:numPr>
        <w:shd w:val="clear" w:color="auto" w:fill="FFFFFF"/>
        <w:spacing w:before="100" w:beforeAutospacing="1" w:after="100" w:afterAutospacing="1" w:line="240" w:lineRule="auto"/>
        <w:ind w:left="0"/>
        <w:rPr>
          <w:rFonts w:ascii="Times New Roman" w:eastAsia="Times New Roman" w:hAnsi="Times New Roman" w:cs="Times New Roman"/>
          <w:color w:val="172B4D"/>
          <w:sz w:val="24"/>
          <w:szCs w:val="24"/>
          <w:lang w:eastAsia="et-EE"/>
        </w:rPr>
      </w:pPr>
      <w:r w:rsidRPr="005D25FC">
        <w:rPr>
          <w:rFonts w:ascii="Times New Roman" w:eastAsia="Times New Roman" w:hAnsi="Times New Roman" w:cs="Times New Roman"/>
          <w:color w:val="172B4D"/>
          <w:sz w:val="24"/>
          <w:szCs w:val="24"/>
          <w:lang w:eastAsia="et-EE"/>
        </w:rPr>
        <w:t>Lahenduspakkumine</w:t>
      </w:r>
    </w:p>
    <w:p w:rsidR="005D25FC" w:rsidRPr="005D25FC" w:rsidRDefault="005D25FC" w:rsidP="005D25FC">
      <w:pPr>
        <w:shd w:val="clear" w:color="auto" w:fill="FFFFFF"/>
        <w:spacing w:before="150" w:after="0" w:line="240" w:lineRule="auto"/>
        <w:rPr>
          <w:rFonts w:ascii="Times New Roman" w:eastAsia="Times New Roman" w:hAnsi="Times New Roman" w:cs="Times New Roman"/>
          <w:color w:val="172B4D"/>
          <w:sz w:val="24"/>
          <w:szCs w:val="24"/>
          <w:lang w:eastAsia="et-EE"/>
        </w:rPr>
      </w:pPr>
      <w:r w:rsidRPr="00D81CE0">
        <w:rPr>
          <w:rFonts w:ascii="Times New Roman" w:eastAsia="Times New Roman" w:hAnsi="Times New Roman" w:cs="Times New Roman"/>
          <w:b/>
          <w:bCs/>
          <w:color w:val="172B4D"/>
          <w:sz w:val="24"/>
          <w:szCs w:val="24"/>
          <w:lang w:eastAsia="et-EE"/>
        </w:rPr>
        <w:t>Tarbeesemed ja levinumad materjalid</w:t>
      </w:r>
    </w:p>
    <w:p w:rsidR="005D25FC" w:rsidRPr="005D25FC" w:rsidRDefault="005D25FC" w:rsidP="005D25FC">
      <w:pPr>
        <w:shd w:val="clear" w:color="auto" w:fill="FFFFFF"/>
        <w:spacing w:before="150" w:after="0" w:line="240" w:lineRule="auto"/>
        <w:rPr>
          <w:rFonts w:ascii="Times New Roman" w:eastAsia="Times New Roman" w:hAnsi="Times New Roman" w:cs="Times New Roman"/>
          <w:color w:val="172B4D"/>
          <w:sz w:val="24"/>
          <w:szCs w:val="24"/>
          <w:lang w:eastAsia="et-EE"/>
        </w:rPr>
      </w:pPr>
      <w:r w:rsidRPr="005D25FC">
        <w:rPr>
          <w:rFonts w:ascii="Times New Roman" w:eastAsia="Times New Roman" w:hAnsi="Times New Roman" w:cs="Times New Roman"/>
          <w:color w:val="172B4D"/>
          <w:sz w:val="24"/>
          <w:szCs w:val="24"/>
          <w:lang w:eastAsia="et-EE"/>
        </w:rPr>
        <w:t>Looduslikud materjalid: puit, klaas, lina, vill, puuvill, savi…</w:t>
      </w:r>
    </w:p>
    <w:p w:rsidR="005D25FC" w:rsidRPr="005D25FC" w:rsidRDefault="005D25FC" w:rsidP="005D25FC">
      <w:pPr>
        <w:shd w:val="clear" w:color="auto" w:fill="FFFFFF"/>
        <w:spacing w:before="150" w:after="0" w:line="240" w:lineRule="auto"/>
        <w:rPr>
          <w:rFonts w:ascii="Times New Roman" w:eastAsia="Times New Roman" w:hAnsi="Times New Roman" w:cs="Times New Roman"/>
          <w:color w:val="172B4D"/>
          <w:sz w:val="24"/>
          <w:szCs w:val="24"/>
          <w:lang w:eastAsia="et-EE"/>
        </w:rPr>
      </w:pPr>
      <w:r w:rsidRPr="005D25FC">
        <w:rPr>
          <w:rFonts w:ascii="Times New Roman" w:eastAsia="Times New Roman" w:hAnsi="Times New Roman" w:cs="Times New Roman"/>
          <w:color w:val="172B4D"/>
          <w:sz w:val="24"/>
          <w:szCs w:val="24"/>
          <w:lang w:eastAsia="et-EE"/>
        </w:rPr>
        <w:t>Tehismaterjalid: plastik, kile…</w:t>
      </w:r>
    </w:p>
    <w:p w:rsidR="005D25FC" w:rsidRPr="005D25FC" w:rsidRDefault="005D25FC" w:rsidP="005D25FC">
      <w:pPr>
        <w:shd w:val="clear" w:color="auto" w:fill="FFFFFF"/>
        <w:spacing w:before="150" w:after="0" w:line="240" w:lineRule="auto"/>
        <w:rPr>
          <w:rFonts w:ascii="Times New Roman" w:eastAsia="Times New Roman" w:hAnsi="Times New Roman" w:cs="Times New Roman"/>
          <w:color w:val="172B4D"/>
          <w:sz w:val="24"/>
          <w:szCs w:val="24"/>
          <w:lang w:eastAsia="et-EE"/>
        </w:rPr>
      </w:pPr>
      <w:r w:rsidRPr="00D81CE0">
        <w:rPr>
          <w:rFonts w:ascii="Times New Roman" w:eastAsia="Times New Roman" w:hAnsi="Times New Roman" w:cs="Times New Roman"/>
          <w:b/>
          <w:bCs/>
          <w:color w:val="172B4D"/>
          <w:sz w:val="24"/>
          <w:szCs w:val="24"/>
          <w:lang w:eastAsia="et-EE"/>
        </w:rPr>
        <w:t>Kavandamine ja visualiseerimine</w:t>
      </w:r>
    </w:p>
    <w:p w:rsidR="005D25FC" w:rsidRPr="005D25FC" w:rsidRDefault="005D25FC" w:rsidP="005D25FC">
      <w:pPr>
        <w:shd w:val="clear" w:color="auto" w:fill="FFFFFF"/>
        <w:spacing w:before="150" w:after="0" w:line="240" w:lineRule="auto"/>
        <w:rPr>
          <w:rFonts w:ascii="Times New Roman" w:eastAsia="Times New Roman" w:hAnsi="Times New Roman" w:cs="Times New Roman"/>
          <w:color w:val="172B4D"/>
          <w:sz w:val="24"/>
          <w:szCs w:val="24"/>
          <w:lang w:eastAsia="et-EE"/>
        </w:rPr>
      </w:pPr>
      <w:r w:rsidRPr="005D25FC">
        <w:rPr>
          <w:rFonts w:ascii="Times New Roman" w:eastAsia="Times New Roman" w:hAnsi="Times New Roman" w:cs="Times New Roman"/>
          <w:color w:val="172B4D"/>
          <w:sz w:val="24"/>
          <w:szCs w:val="24"/>
          <w:lang w:eastAsia="et-EE"/>
        </w:rPr>
        <w:t>Kavand, visand, skits, krokii, abijooned</w:t>
      </w:r>
    </w:p>
    <w:p w:rsidR="005D25FC" w:rsidRPr="005D25FC" w:rsidRDefault="005D25FC" w:rsidP="005D25FC">
      <w:pPr>
        <w:shd w:val="clear" w:color="auto" w:fill="FFFFFF"/>
        <w:spacing w:before="150" w:after="0" w:line="240" w:lineRule="auto"/>
        <w:rPr>
          <w:rFonts w:ascii="Times New Roman" w:eastAsia="Times New Roman" w:hAnsi="Times New Roman" w:cs="Times New Roman"/>
          <w:color w:val="172B4D"/>
          <w:sz w:val="24"/>
          <w:szCs w:val="24"/>
          <w:lang w:eastAsia="et-EE"/>
        </w:rPr>
      </w:pPr>
      <w:proofErr w:type="spellStart"/>
      <w:r w:rsidRPr="00D81CE0">
        <w:rPr>
          <w:rFonts w:ascii="Times New Roman" w:eastAsia="Times New Roman" w:hAnsi="Times New Roman" w:cs="Times New Roman"/>
          <w:i/>
          <w:iCs/>
          <w:color w:val="172B4D"/>
          <w:sz w:val="24"/>
          <w:szCs w:val="24"/>
          <w:lang w:eastAsia="et-EE"/>
        </w:rPr>
        <w:t>Moodboard</w:t>
      </w:r>
      <w:proofErr w:type="spellEnd"/>
      <w:r w:rsidRPr="005D25FC">
        <w:rPr>
          <w:rFonts w:ascii="Times New Roman" w:eastAsia="Times New Roman" w:hAnsi="Times New Roman" w:cs="Times New Roman"/>
          <w:color w:val="172B4D"/>
          <w:sz w:val="24"/>
          <w:szCs w:val="24"/>
          <w:lang w:eastAsia="et-EE"/>
        </w:rPr>
        <w:t>, mõistekaart, plakat, Venni diagramm, värvikaart, </w:t>
      </w:r>
    </w:p>
    <w:p w:rsidR="005D25FC" w:rsidRPr="005D25FC" w:rsidRDefault="005D25FC" w:rsidP="005D25FC">
      <w:pPr>
        <w:shd w:val="clear" w:color="auto" w:fill="FFFFFF"/>
        <w:spacing w:before="150" w:after="0" w:line="240" w:lineRule="auto"/>
        <w:rPr>
          <w:rFonts w:ascii="Times New Roman" w:eastAsia="Times New Roman" w:hAnsi="Times New Roman" w:cs="Times New Roman"/>
          <w:color w:val="172B4D"/>
          <w:sz w:val="24"/>
          <w:szCs w:val="24"/>
          <w:lang w:eastAsia="et-EE"/>
        </w:rPr>
      </w:pPr>
      <w:r w:rsidRPr="005D25FC">
        <w:rPr>
          <w:rFonts w:ascii="Times New Roman" w:eastAsia="Times New Roman" w:hAnsi="Times New Roman" w:cs="Times New Roman"/>
          <w:color w:val="172B4D"/>
          <w:sz w:val="24"/>
          <w:szCs w:val="24"/>
          <w:lang w:eastAsia="et-EE"/>
        </w:rPr>
        <w:t>Idee sõnastamine</w:t>
      </w:r>
    </w:p>
    <w:p w:rsidR="005D25FC" w:rsidRPr="005D25FC" w:rsidRDefault="005D25FC" w:rsidP="005D25FC">
      <w:pPr>
        <w:shd w:val="clear" w:color="auto" w:fill="FFFFFF"/>
        <w:spacing w:before="150" w:after="0" w:line="240" w:lineRule="auto"/>
        <w:rPr>
          <w:rFonts w:ascii="Times New Roman" w:eastAsia="Times New Roman" w:hAnsi="Times New Roman" w:cs="Times New Roman"/>
          <w:color w:val="172B4D"/>
          <w:sz w:val="24"/>
          <w:szCs w:val="24"/>
          <w:lang w:eastAsia="et-EE"/>
        </w:rPr>
      </w:pPr>
      <w:proofErr w:type="spellStart"/>
      <w:r w:rsidRPr="005D25FC">
        <w:rPr>
          <w:rFonts w:ascii="Times New Roman" w:eastAsia="Times New Roman" w:hAnsi="Times New Roman" w:cs="Times New Roman"/>
          <w:color w:val="172B4D"/>
          <w:sz w:val="24"/>
          <w:szCs w:val="24"/>
          <w:lang w:eastAsia="et-EE"/>
        </w:rPr>
        <w:t>Storyboard</w:t>
      </w:r>
      <w:proofErr w:type="spellEnd"/>
      <w:r w:rsidRPr="005D25FC">
        <w:rPr>
          <w:rFonts w:ascii="Times New Roman" w:eastAsia="Times New Roman" w:hAnsi="Times New Roman" w:cs="Times New Roman"/>
          <w:color w:val="172B4D"/>
          <w:sz w:val="24"/>
          <w:szCs w:val="24"/>
          <w:lang w:eastAsia="et-EE"/>
        </w:rPr>
        <w:t>, stsenaarium</w:t>
      </w:r>
    </w:p>
    <w:p w:rsidR="005D25FC" w:rsidRPr="00D81CE0" w:rsidRDefault="005D25FC" w:rsidP="00D81CE0">
      <w:pPr>
        <w:shd w:val="clear" w:color="auto" w:fill="FFFFFF"/>
        <w:spacing w:before="150" w:after="0" w:line="240" w:lineRule="auto"/>
        <w:rPr>
          <w:rFonts w:ascii="Times New Roman" w:eastAsia="Times New Roman" w:hAnsi="Times New Roman" w:cs="Times New Roman"/>
          <w:color w:val="172B4D"/>
          <w:sz w:val="24"/>
          <w:szCs w:val="24"/>
          <w:lang w:eastAsia="et-EE"/>
        </w:rPr>
      </w:pPr>
      <w:r w:rsidRPr="005D25FC">
        <w:rPr>
          <w:rFonts w:ascii="Times New Roman" w:eastAsia="Times New Roman" w:hAnsi="Times New Roman" w:cs="Times New Roman"/>
          <w:color w:val="172B4D"/>
          <w:sz w:val="24"/>
          <w:szCs w:val="24"/>
          <w:lang w:eastAsia="et-EE"/>
        </w:rPr>
        <w:t>Visuaalne lihtsustamine</w:t>
      </w:r>
    </w:p>
    <w:p w:rsidR="00742CBA" w:rsidRPr="00D81CE0" w:rsidRDefault="00742CBA" w:rsidP="00742CBA">
      <w:pPr>
        <w:pStyle w:val="Normaallaadveeb"/>
        <w:shd w:val="clear" w:color="auto" w:fill="FFFFFF"/>
        <w:spacing w:before="150" w:beforeAutospacing="0" w:after="0" w:afterAutospacing="0" w:line="360" w:lineRule="auto"/>
        <w:rPr>
          <w:color w:val="172B4D"/>
          <w:shd w:val="clear" w:color="auto" w:fill="FFFFFF"/>
        </w:rPr>
      </w:pPr>
      <w:r w:rsidRPr="00D81CE0">
        <w:rPr>
          <w:color w:val="172B4D"/>
          <w:shd w:val="clear" w:color="auto" w:fill="FFFFFF"/>
        </w:rPr>
        <w:t>KUN</w:t>
      </w:r>
      <w:r w:rsidR="005D25FC" w:rsidRPr="00D81CE0">
        <w:rPr>
          <w:color w:val="172B4D"/>
          <w:shd w:val="clear" w:color="auto" w:fill="FFFFFF"/>
        </w:rPr>
        <w:t>STIAJALUGU, VISUAALKULTUUR</w:t>
      </w:r>
      <w:r w:rsidR="00D81CE0" w:rsidRPr="00D81CE0">
        <w:rPr>
          <w:color w:val="172B4D"/>
          <w:shd w:val="clear" w:color="auto" w:fill="FFFFFF"/>
        </w:rPr>
        <w:t xml:space="preserve"> JA KUNSTNIKUD</w:t>
      </w:r>
    </w:p>
    <w:p w:rsidR="005D25FC" w:rsidRPr="00D81CE0" w:rsidRDefault="005D25FC" w:rsidP="005D25FC">
      <w:pPr>
        <w:pStyle w:val="Normaallaadveeb"/>
        <w:shd w:val="clear" w:color="auto" w:fill="FFFFFF"/>
        <w:spacing w:before="0" w:beforeAutospacing="0" w:after="0" w:afterAutospacing="0"/>
        <w:rPr>
          <w:color w:val="172B4D"/>
        </w:rPr>
      </w:pPr>
      <w:r w:rsidRPr="00D81CE0">
        <w:rPr>
          <w:rStyle w:val="Tugev"/>
          <w:color w:val="172B4D"/>
        </w:rPr>
        <w:t>Kunstiga seotud elukutsed</w:t>
      </w:r>
    </w:p>
    <w:p w:rsidR="005D25FC" w:rsidRPr="00D81CE0" w:rsidRDefault="005D25FC" w:rsidP="005D25FC">
      <w:pPr>
        <w:pStyle w:val="Normaallaadveeb"/>
        <w:shd w:val="clear" w:color="auto" w:fill="FFFFFF"/>
        <w:spacing w:before="150" w:beforeAutospacing="0" w:after="0" w:afterAutospacing="0"/>
        <w:rPr>
          <w:color w:val="172B4D"/>
        </w:rPr>
      </w:pPr>
      <w:r w:rsidRPr="00D81CE0">
        <w:rPr>
          <w:color w:val="172B4D"/>
        </w:rPr>
        <w:t xml:space="preserve">kunstnik, arhitekt, skulptor, </w:t>
      </w:r>
      <w:proofErr w:type="spellStart"/>
      <w:r w:rsidRPr="00D81CE0">
        <w:rPr>
          <w:color w:val="172B4D"/>
        </w:rPr>
        <w:t>animaator</w:t>
      </w:r>
      <w:proofErr w:type="spellEnd"/>
      <w:r w:rsidRPr="00D81CE0">
        <w:rPr>
          <w:color w:val="172B4D"/>
        </w:rPr>
        <w:t>, sisearhitekt, disainer, illustraator</w:t>
      </w:r>
    </w:p>
    <w:p w:rsidR="005D25FC" w:rsidRPr="00D81CE0" w:rsidRDefault="005D25FC" w:rsidP="005D25FC">
      <w:pPr>
        <w:pStyle w:val="Normaallaadveeb"/>
        <w:shd w:val="clear" w:color="auto" w:fill="FFFFFF"/>
        <w:spacing w:before="150" w:beforeAutospacing="0" w:after="0" w:afterAutospacing="0"/>
        <w:rPr>
          <w:color w:val="172B4D"/>
        </w:rPr>
      </w:pPr>
      <w:r w:rsidRPr="00D81CE0">
        <w:rPr>
          <w:rStyle w:val="Tugev"/>
          <w:color w:val="172B4D"/>
        </w:rPr>
        <w:t>Kunstiajalugu</w:t>
      </w:r>
    </w:p>
    <w:p w:rsidR="005D25FC" w:rsidRPr="00D81CE0" w:rsidRDefault="005D25FC" w:rsidP="005D25FC">
      <w:pPr>
        <w:pStyle w:val="Normaallaadveeb"/>
        <w:shd w:val="clear" w:color="auto" w:fill="FFFFFF"/>
        <w:spacing w:before="150" w:beforeAutospacing="0" w:after="0" w:afterAutospacing="0"/>
        <w:rPr>
          <w:color w:val="172B4D"/>
        </w:rPr>
      </w:pPr>
      <w:r w:rsidRPr="00D81CE0">
        <w:rPr>
          <w:color w:val="172B4D"/>
        </w:rPr>
        <w:t xml:space="preserve">Kirjasüsteemid eri ajastutest ja kultuuridest (foneetiline kiri, piltkiri, rooma ja araabia numbrid, gooti kiri, tänavakunsti stiliseeritud </w:t>
      </w:r>
      <w:proofErr w:type="spellStart"/>
      <w:r w:rsidRPr="00D81CE0">
        <w:rPr>
          <w:color w:val="172B4D"/>
        </w:rPr>
        <w:t>tag’id</w:t>
      </w:r>
      <w:proofErr w:type="spellEnd"/>
      <w:r w:rsidRPr="00D81CE0">
        <w:rPr>
          <w:color w:val="172B4D"/>
        </w:rPr>
        <w:t>)</w:t>
      </w:r>
    </w:p>
    <w:p w:rsidR="005D25FC" w:rsidRPr="00D81CE0" w:rsidRDefault="005D25FC" w:rsidP="005D25FC">
      <w:pPr>
        <w:pStyle w:val="Normaallaadveeb"/>
        <w:shd w:val="clear" w:color="auto" w:fill="FFFFFF"/>
        <w:spacing w:before="150" w:beforeAutospacing="0" w:after="0" w:afterAutospacing="0"/>
        <w:rPr>
          <w:color w:val="172B4D"/>
        </w:rPr>
      </w:pPr>
      <w:proofErr w:type="spellStart"/>
      <w:r w:rsidRPr="00D81CE0">
        <w:rPr>
          <w:color w:val="172B4D"/>
        </w:rPr>
        <w:t>Esiaja</w:t>
      </w:r>
      <w:proofErr w:type="spellEnd"/>
      <w:r w:rsidRPr="00D81CE0">
        <w:rPr>
          <w:color w:val="172B4D"/>
        </w:rPr>
        <w:t xml:space="preserve"> kunst (</w:t>
      </w:r>
      <w:proofErr w:type="spellStart"/>
      <w:r w:rsidRPr="00D81CE0">
        <w:rPr>
          <w:color w:val="172B4D"/>
        </w:rPr>
        <w:t>pisiplastika</w:t>
      </w:r>
      <w:proofErr w:type="spellEnd"/>
      <w:r w:rsidRPr="00D81CE0">
        <w:rPr>
          <w:color w:val="172B4D"/>
        </w:rPr>
        <w:t xml:space="preserve">, kaljujoonised, koopamaalid, </w:t>
      </w:r>
      <w:proofErr w:type="spellStart"/>
      <w:r w:rsidRPr="00D81CE0">
        <w:rPr>
          <w:color w:val="172B4D"/>
        </w:rPr>
        <w:t>megaliitiline</w:t>
      </w:r>
      <w:proofErr w:type="spellEnd"/>
      <w:r w:rsidRPr="00D81CE0">
        <w:rPr>
          <w:color w:val="172B4D"/>
        </w:rPr>
        <w:t xml:space="preserve"> arhitektuur)</w:t>
      </w:r>
    </w:p>
    <w:p w:rsidR="005D25FC" w:rsidRPr="00D81CE0" w:rsidRDefault="005D25FC" w:rsidP="005D25FC">
      <w:pPr>
        <w:pStyle w:val="Normaallaadveeb"/>
        <w:shd w:val="clear" w:color="auto" w:fill="FFFFFF"/>
        <w:spacing w:before="150" w:beforeAutospacing="0" w:after="0" w:afterAutospacing="0"/>
        <w:rPr>
          <w:color w:val="172B4D"/>
        </w:rPr>
      </w:pPr>
      <w:r w:rsidRPr="00D81CE0">
        <w:rPr>
          <w:color w:val="172B4D"/>
        </w:rPr>
        <w:t xml:space="preserve">Varased </w:t>
      </w:r>
      <w:proofErr w:type="spellStart"/>
      <w:r w:rsidRPr="00D81CE0">
        <w:rPr>
          <w:color w:val="172B4D"/>
        </w:rPr>
        <w:t>tsivislisatsioonid</w:t>
      </w:r>
      <w:proofErr w:type="spellEnd"/>
      <w:r w:rsidRPr="00D81CE0">
        <w:rPr>
          <w:color w:val="172B4D"/>
        </w:rPr>
        <w:t xml:space="preserve"> (</w:t>
      </w:r>
      <w:proofErr w:type="spellStart"/>
      <w:r w:rsidRPr="00D81CE0">
        <w:rPr>
          <w:color w:val="172B4D"/>
        </w:rPr>
        <w:t>Mesopotaamia</w:t>
      </w:r>
      <w:proofErr w:type="spellEnd"/>
      <w:r w:rsidRPr="00D81CE0">
        <w:rPr>
          <w:color w:val="172B4D"/>
        </w:rPr>
        <w:t>, Egiptus)</w:t>
      </w:r>
    </w:p>
    <w:p w:rsidR="005D25FC" w:rsidRPr="00D81CE0" w:rsidRDefault="005D25FC" w:rsidP="005D25FC">
      <w:pPr>
        <w:pStyle w:val="Normaallaadveeb"/>
        <w:shd w:val="clear" w:color="auto" w:fill="FFFFFF"/>
        <w:spacing w:before="150" w:beforeAutospacing="0" w:after="0" w:afterAutospacing="0"/>
        <w:rPr>
          <w:color w:val="172B4D"/>
        </w:rPr>
      </w:pPr>
      <w:r w:rsidRPr="00D81CE0">
        <w:rPr>
          <w:color w:val="172B4D"/>
        </w:rPr>
        <w:t>Antiikaja kunst Kreekas ja Roomas (templiehitus, teatrid, skulptuurid, monumendid)</w:t>
      </w:r>
    </w:p>
    <w:p w:rsidR="005D25FC" w:rsidRPr="00D81CE0" w:rsidRDefault="005D25FC" w:rsidP="005D25FC">
      <w:pPr>
        <w:pStyle w:val="Normaallaadveeb"/>
        <w:shd w:val="clear" w:color="auto" w:fill="FFFFFF"/>
        <w:spacing w:before="150" w:beforeAutospacing="0" w:after="0" w:afterAutospacing="0"/>
        <w:rPr>
          <w:color w:val="172B4D"/>
        </w:rPr>
      </w:pPr>
      <w:r w:rsidRPr="00D81CE0">
        <w:rPr>
          <w:color w:val="172B4D"/>
        </w:rPr>
        <w:t>Keskaja kunst Eestis (kirikud, linnused, Tallinna vanalinn)</w:t>
      </w:r>
    </w:p>
    <w:p w:rsidR="005D25FC" w:rsidRPr="00D81CE0" w:rsidRDefault="005D25FC" w:rsidP="005D25FC">
      <w:pPr>
        <w:pStyle w:val="Normaallaadveeb"/>
        <w:shd w:val="clear" w:color="auto" w:fill="FFFFFF"/>
        <w:spacing w:before="150" w:beforeAutospacing="0" w:after="0" w:afterAutospacing="0"/>
        <w:rPr>
          <w:color w:val="172B4D"/>
        </w:rPr>
      </w:pPr>
      <w:r w:rsidRPr="00D81CE0">
        <w:rPr>
          <w:color w:val="172B4D"/>
        </w:rPr>
        <w:t>Mõisaarhitektuur</w:t>
      </w:r>
    </w:p>
    <w:p w:rsidR="005D25FC" w:rsidRPr="00D81CE0" w:rsidRDefault="005D25FC" w:rsidP="005D25FC">
      <w:pPr>
        <w:pStyle w:val="Normaallaadveeb"/>
        <w:shd w:val="clear" w:color="auto" w:fill="FFFFFF"/>
        <w:spacing w:before="150" w:beforeAutospacing="0" w:after="0" w:afterAutospacing="0"/>
        <w:rPr>
          <w:color w:val="172B4D"/>
        </w:rPr>
      </w:pPr>
      <w:r w:rsidRPr="00D81CE0">
        <w:rPr>
          <w:color w:val="172B4D"/>
        </w:rPr>
        <w:t>Taluarhitektuur</w:t>
      </w:r>
    </w:p>
    <w:p w:rsidR="005D25FC" w:rsidRPr="00D81CE0" w:rsidRDefault="005D25FC" w:rsidP="005D25FC">
      <w:pPr>
        <w:pStyle w:val="Normaallaadveeb"/>
        <w:shd w:val="clear" w:color="auto" w:fill="FFFFFF"/>
        <w:spacing w:before="150" w:beforeAutospacing="0" w:after="0" w:afterAutospacing="0"/>
        <w:rPr>
          <w:color w:val="172B4D"/>
        </w:rPr>
      </w:pPr>
      <w:r w:rsidRPr="00D81CE0">
        <w:rPr>
          <w:color w:val="172B4D"/>
        </w:rPr>
        <w:t>Pärimuskultuur</w:t>
      </w:r>
    </w:p>
    <w:p w:rsidR="00D81CE0" w:rsidRPr="00D81CE0" w:rsidRDefault="00D81CE0" w:rsidP="005D25FC">
      <w:pPr>
        <w:pStyle w:val="Normaallaadveeb"/>
        <w:shd w:val="clear" w:color="auto" w:fill="FFFFFF"/>
        <w:spacing w:before="150" w:beforeAutospacing="0" w:after="0" w:afterAutospacing="0"/>
        <w:rPr>
          <w:color w:val="172B4D"/>
        </w:rPr>
      </w:pPr>
    </w:p>
    <w:p w:rsidR="00D81CE0" w:rsidRPr="00D81CE0" w:rsidRDefault="00D81CE0" w:rsidP="005D25FC">
      <w:pPr>
        <w:pStyle w:val="Normaallaadveeb"/>
        <w:shd w:val="clear" w:color="auto" w:fill="FFFFFF"/>
        <w:spacing w:before="0" w:beforeAutospacing="0" w:after="0" w:afterAutospacing="0"/>
        <w:rPr>
          <w:rStyle w:val="Tugev"/>
          <w:color w:val="172B4D"/>
        </w:rPr>
      </w:pPr>
      <w:r w:rsidRPr="00D81CE0">
        <w:rPr>
          <w:color w:val="172B4D"/>
          <w:shd w:val="clear" w:color="auto" w:fill="FFFFFF"/>
        </w:rPr>
        <w:lastRenderedPageBreak/>
        <w:t>KUNST JA KULTUUR ÜHISKONNAS</w:t>
      </w:r>
      <w:r w:rsidRPr="00D81CE0">
        <w:rPr>
          <w:rStyle w:val="Tugev"/>
          <w:color w:val="172B4D"/>
        </w:rPr>
        <w:t xml:space="preserve"> </w:t>
      </w:r>
    </w:p>
    <w:p w:rsidR="005D25FC" w:rsidRPr="00D81CE0" w:rsidRDefault="005D25FC" w:rsidP="005D25FC">
      <w:pPr>
        <w:pStyle w:val="Normaallaadveeb"/>
        <w:shd w:val="clear" w:color="auto" w:fill="FFFFFF"/>
        <w:spacing w:before="0" w:beforeAutospacing="0" w:after="0" w:afterAutospacing="0"/>
        <w:rPr>
          <w:color w:val="172B4D"/>
        </w:rPr>
      </w:pPr>
      <w:r w:rsidRPr="00D81CE0">
        <w:rPr>
          <w:rStyle w:val="Tugev"/>
          <w:color w:val="172B4D"/>
        </w:rPr>
        <w:t>Jätkusuutlik mõtteviis</w:t>
      </w:r>
    </w:p>
    <w:p w:rsidR="005D25FC" w:rsidRPr="00D81CE0" w:rsidRDefault="005D25FC" w:rsidP="005D25FC">
      <w:pPr>
        <w:pStyle w:val="Normaallaadveeb"/>
        <w:shd w:val="clear" w:color="auto" w:fill="FFFFFF"/>
        <w:spacing w:before="150" w:beforeAutospacing="0" w:after="0" w:afterAutospacing="0"/>
        <w:rPr>
          <w:color w:val="172B4D"/>
        </w:rPr>
      </w:pPr>
      <w:r w:rsidRPr="00D81CE0">
        <w:rPr>
          <w:color w:val="172B4D"/>
        </w:rPr>
        <w:t xml:space="preserve">Keskkonnamõju, säästlikkus, digitaalne jalajälg, </w:t>
      </w:r>
      <w:proofErr w:type="spellStart"/>
      <w:r w:rsidRPr="00D81CE0">
        <w:rPr>
          <w:color w:val="172B4D"/>
        </w:rPr>
        <w:t>digiprügi</w:t>
      </w:r>
      <w:proofErr w:type="spellEnd"/>
      <w:r w:rsidRPr="00D81CE0">
        <w:rPr>
          <w:color w:val="172B4D"/>
        </w:rPr>
        <w:t>, töövahendite säästlik kasutamine ja hooldamine</w:t>
      </w:r>
    </w:p>
    <w:p w:rsidR="005D25FC" w:rsidRPr="00D81CE0" w:rsidRDefault="005D25FC" w:rsidP="005D25FC">
      <w:pPr>
        <w:pStyle w:val="Normaallaadveeb"/>
        <w:shd w:val="clear" w:color="auto" w:fill="FFFFFF"/>
        <w:spacing w:before="150" w:beforeAutospacing="0" w:after="0" w:afterAutospacing="0"/>
        <w:rPr>
          <w:color w:val="172B4D"/>
        </w:rPr>
      </w:pPr>
      <w:r w:rsidRPr="00D81CE0">
        <w:rPr>
          <w:rStyle w:val="Tugev"/>
          <w:color w:val="172B4D"/>
        </w:rPr>
        <w:t>Teabe otsimine ja infokeskkonnad</w:t>
      </w:r>
    </w:p>
    <w:p w:rsidR="005D25FC" w:rsidRPr="00D81CE0" w:rsidRDefault="005D25FC" w:rsidP="005D25FC">
      <w:pPr>
        <w:pStyle w:val="Normaallaadveeb"/>
        <w:shd w:val="clear" w:color="auto" w:fill="FFFFFF"/>
        <w:spacing w:before="150" w:beforeAutospacing="0" w:after="0" w:afterAutospacing="0"/>
        <w:rPr>
          <w:color w:val="172B4D"/>
        </w:rPr>
      </w:pPr>
      <w:r w:rsidRPr="00D81CE0">
        <w:rPr>
          <w:color w:val="172B4D"/>
        </w:rPr>
        <w:t>Muuseumide ja galeriide kodulehed</w:t>
      </w:r>
    </w:p>
    <w:p w:rsidR="005D25FC" w:rsidRPr="00D81CE0" w:rsidRDefault="005D25FC" w:rsidP="005D25FC">
      <w:pPr>
        <w:pStyle w:val="Normaallaadveeb"/>
        <w:shd w:val="clear" w:color="auto" w:fill="FFFFFF"/>
        <w:spacing w:before="150" w:beforeAutospacing="0" w:after="0" w:afterAutospacing="0"/>
        <w:rPr>
          <w:color w:val="172B4D"/>
        </w:rPr>
      </w:pPr>
      <w:r w:rsidRPr="00D81CE0">
        <w:rPr>
          <w:rStyle w:val="Tugev"/>
          <w:color w:val="172B4D"/>
        </w:rPr>
        <w:t>Kunstielu</w:t>
      </w:r>
    </w:p>
    <w:p w:rsidR="005D25FC" w:rsidRPr="00D81CE0" w:rsidRDefault="005D25FC" w:rsidP="005D25FC">
      <w:pPr>
        <w:pStyle w:val="Normaallaadveeb"/>
        <w:shd w:val="clear" w:color="auto" w:fill="FFFFFF"/>
        <w:spacing w:before="150" w:beforeAutospacing="0" w:after="0" w:afterAutospacing="0"/>
        <w:rPr>
          <w:color w:val="172B4D"/>
        </w:rPr>
      </w:pPr>
      <w:r w:rsidRPr="00D81CE0">
        <w:rPr>
          <w:color w:val="172B4D"/>
        </w:rPr>
        <w:t>Muuseumi haridusprogrammid, kunstiüritused, näitused, kunstnikuvestlused ja kohtumised</w:t>
      </w:r>
    </w:p>
    <w:p w:rsidR="005D25FC" w:rsidRPr="00D81CE0" w:rsidRDefault="005D25FC" w:rsidP="005D25FC">
      <w:pPr>
        <w:pStyle w:val="Normaallaadveeb"/>
        <w:shd w:val="clear" w:color="auto" w:fill="FFFFFF"/>
        <w:spacing w:before="150" w:beforeAutospacing="0" w:after="0" w:afterAutospacing="0"/>
        <w:rPr>
          <w:color w:val="172B4D"/>
        </w:rPr>
      </w:pPr>
      <w:r w:rsidRPr="00D81CE0">
        <w:rPr>
          <w:rStyle w:val="Tugev"/>
          <w:color w:val="172B4D"/>
        </w:rPr>
        <w:t>Autorsus ja autoriõigused</w:t>
      </w:r>
    </w:p>
    <w:p w:rsidR="005D25FC" w:rsidRPr="00D81CE0" w:rsidRDefault="005D25FC" w:rsidP="005D25FC">
      <w:pPr>
        <w:pStyle w:val="Normaallaadveeb"/>
        <w:shd w:val="clear" w:color="auto" w:fill="FFFFFF"/>
        <w:spacing w:before="150" w:beforeAutospacing="0" w:after="0" w:afterAutospacing="0"/>
        <w:rPr>
          <w:color w:val="172B4D"/>
        </w:rPr>
      </w:pPr>
      <w:r w:rsidRPr="00D81CE0">
        <w:rPr>
          <w:color w:val="172B4D"/>
        </w:rPr>
        <w:t>Autor, autoriõigused, viitamine, kujutise salvestamine ja jagamine, viitamine</w:t>
      </w:r>
    </w:p>
    <w:p w:rsidR="005D25FC" w:rsidRPr="00D81CE0" w:rsidRDefault="005D25FC" w:rsidP="00742CBA">
      <w:pPr>
        <w:pStyle w:val="Normaallaadveeb"/>
        <w:shd w:val="clear" w:color="auto" w:fill="FFFFFF"/>
        <w:spacing w:before="150" w:beforeAutospacing="0" w:after="0" w:afterAutospacing="0" w:line="360" w:lineRule="auto"/>
        <w:rPr>
          <w:color w:val="172B4D"/>
          <w:shd w:val="clear" w:color="auto" w:fill="FFFFFF"/>
        </w:rPr>
      </w:pPr>
    </w:p>
    <w:p w:rsidR="00600A06" w:rsidRPr="00D81CE0" w:rsidRDefault="00600A06" w:rsidP="00600A06">
      <w:pPr>
        <w:pStyle w:val="Normaallaadveeb"/>
        <w:shd w:val="clear" w:color="auto" w:fill="FFFFFF"/>
        <w:spacing w:before="150" w:beforeAutospacing="0" w:after="0" w:afterAutospacing="0" w:line="360" w:lineRule="auto"/>
        <w:rPr>
          <w:b/>
          <w:color w:val="172B4D"/>
          <w:sz w:val="32"/>
          <w:szCs w:val="32"/>
        </w:rPr>
      </w:pPr>
      <w:proofErr w:type="spellStart"/>
      <w:r w:rsidRPr="00D81CE0">
        <w:rPr>
          <w:b/>
          <w:color w:val="172B4D"/>
          <w:sz w:val="32"/>
          <w:szCs w:val="32"/>
        </w:rPr>
        <w:t>Lõiming</w:t>
      </w:r>
      <w:proofErr w:type="spellEnd"/>
    </w:p>
    <w:p w:rsidR="00600A06" w:rsidRPr="00D81CE0" w:rsidRDefault="00600A06" w:rsidP="00600A06">
      <w:pPr>
        <w:pStyle w:val="Normaallaadveeb"/>
        <w:shd w:val="clear" w:color="auto" w:fill="FFFFFF"/>
        <w:spacing w:before="150" w:beforeAutospacing="0" w:after="0" w:afterAutospacing="0" w:line="360" w:lineRule="auto"/>
        <w:rPr>
          <w:b/>
          <w:color w:val="172B4D"/>
        </w:rPr>
      </w:pPr>
      <w:r w:rsidRPr="00D81CE0">
        <w:rPr>
          <w:b/>
          <w:color w:val="172B4D"/>
        </w:rPr>
        <w:t>Ajalugu</w:t>
      </w:r>
    </w:p>
    <w:p w:rsidR="00600A06" w:rsidRPr="00D81CE0" w:rsidRDefault="00600A06" w:rsidP="00600A06">
      <w:pPr>
        <w:pStyle w:val="Normaallaadveeb"/>
        <w:shd w:val="clear" w:color="auto" w:fill="FFFFFF"/>
        <w:spacing w:before="0" w:beforeAutospacing="0" w:after="0" w:afterAutospacing="0" w:line="360" w:lineRule="auto"/>
        <w:rPr>
          <w:color w:val="172B4D"/>
        </w:rPr>
      </w:pPr>
      <w:r w:rsidRPr="00D81CE0">
        <w:rPr>
          <w:color w:val="172B4D"/>
        </w:rPr>
        <w:t>Kunstiõppes pakuvad erinevad kunstiteosed, mis toovad esile ka ühiskonna valupunkte rikkalikult võimalusi moraalinormide ja eetilisuse teemal arutleda (nt Picasso “</w:t>
      </w:r>
      <w:proofErr w:type="spellStart"/>
      <w:r w:rsidRPr="00D81CE0">
        <w:rPr>
          <w:color w:val="172B4D"/>
        </w:rPr>
        <w:t>Guernica</w:t>
      </w:r>
      <w:proofErr w:type="spellEnd"/>
      <w:r w:rsidRPr="00D81CE0">
        <w:rPr>
          <w:color w:val="172B4D"/>
        </w:rPr>
        <w:t>” või Wiiralti “Kabaree”). </w:t>
      </w:r>
    </w:p>
    <w:p w:rsidR="00600A06" w:rsidRPr="00D81CE0" w:rsidRDefault="00600A06" w:rsidP="00600A06">
      <w:pPr>
        <w:pStyle w:val="Normaallaadveeb"/>
        <w:shd w:val="clear" w:color="auto" w:fill="FFFFFF"/>
        <w:spacing w:before="150" w:beforeAutospacing="0" w:after="0" w:afterAutospacing="0" w:line="360" w:lineRule="auto"/>
        <w:rPr>
          <w:color w:val="172B4D"/>
        </w:rPr>
      </w:pPr>
      <w:r w:rsidRPr="00D81CE0">
        <w:rPr>
          <w:color w:val="172B4D"/>
        </w:rPr>
        <w:t>Kunstiteosed ilmestavad ka erinevate religioonide pühakirju ja mõistulugusid ning kannavad seeläbi moraalinormide aspekte edasi.</w:t>
      </w:r>
    </w:p>
    <w:p w:rsidR="00600A06" w:rsidRPr="00D81CE0" w:rsidRDefault="00600A06" w:rsidP="00600A06">
      <w:pPr>
        <w:pStyle w:val="Normaallaadveeb"/>
        <w:shd w:val="clear" w:color="auto" w:fill="FFFFFF"/>
        <w:spacing w:before="0" w:beforeAutospacing="0" w:after="0" w:afterAutospacing="0" w:line="360" w:lineRule="auto"/>
        <w:rPr>
          <w:color w:val="172B4D"/>
        </w:rPr>
      </w:pPr>
    </w:p>
    <w:p w:rsidR="00600A06" w:rsidRPr="00D81CE0" w:rsidRDefault="00600A06" w:rsidP="00600A06">
      <w:pPr>
        <w:pStyle w:val="Normaallaadveeb"/>
        <w:shd w:val="clear" w:color="auto" w:fill="FFFFFF"/>
        <w:spacing w:before="0" w:beforeAutospacing="0" w:after="0" w:afterAutospacing="0" w:line="360" w:lineRule="auto"/>
        <w:rPr>
          <w:b/>
          <w:color w:val="172B4D"/>
        </w:rPr>
      </w:pPr>
      <w:r w:rsidRPr="00D81CE0">
        <w:rPr>
          <w:b/>
          <w:color w:val="172B4D"/>
        </w:rPr>
        <w:t>Inimeseõpetus ja ühiskonnaõpetus</w:t>
      </w:r>
    </w:p>
    <w:p w:rsidR="00600A06" w:rsidRPr="00D81CE0" w:rsidRDefault="00600A06" w:rsidP="00600A06">
      <w:pPr>
        <w:pStyle w:val="Normaallaadveeb"/>
        <w:shd w:val="clear" w:color="auto" w:fill="FFFFFF"/>
        <w:spacing w:before="0" w:beforeAutospacing="0" w:after="0" w:afterAutospacing="0" w:line="360" w:lineRule="auto"/>
        <w:rPr>
          <w:color w:val="172B4D"/>
        </w:rPr>
      </w:pPr>
      <w:r w:rsidRPr="00D81CE0">
        <w:rPr>
          <w:color w:val="172B4D"/>
        </w:rPr>
        <w:t>Osalemine kogukonna ja kultuuri väärtustavates projektides (erinevad koostööprojektid või heategevuslikud üritused) ja Eesti riiklike tähtpäevade tähistamine ja üritustesse panustamine.</w:t>
      </w:r>
    </w:p>
    <w:p w:rsidR="00600A06" w:rsidRPr="00D81CE0" w:rsidRDefault="00600A06" w:rsidP="00600A06">
      <w:pPr>
        <w:pStyle w:val="Normaallaadveeb"/>
        <w:shd w:val="clear" w:color="auto" w:fill="FFFFFF"/>
        <w:spacing w:before="150" w:beforeAutospacing="0" w:after="0" w:afterAutospacing="0" w:line="360" w:lineRule="auto"/>
        <w:rPr>
          <w:color w:val="172B4D"/>
        </w:rPr>
      </w:pPr>
      <w:r w:rsidRPr="00D81CE0">
        <w:rPr>
          <w:color w:val="172B4D"/>
        </w:rPr>
        <w:t> </w:t>
      </w:r>
      <w:r w:rsidRPr="00D81CE0">
        <w:rPr>
          <w:color w:val="172B4D"/>
        </w:rPr>
        <w:t xml:space="preserve"> Inimeseõpetus</w:t>
      </w:r>
    </w:p>
    <w:p w:rsidR="00600A06" w:rsidRPr="00D81CE0" w:rsidRDefault="00600A06" w:rsidP="00600A06">
      <w:pPr>
        <w:pStyle w:val="Normaallaadveeb"/>
        <w:shd w:val="clear" w:color="auto" w:fill="FFFFFF"/>
        <w:spacing w:before="150" w:beforeAutospacing="0" w:after="0" w:afterAutospacing="0" w:line="360" w:lineRule="auto"/>
        <w:rPr>
          <w:color w:val="172B4D"/>
        </w:rPr>
      </w:pPr>
      <w:r w:rsidRPr="00D81CE0">
        <w:rPr>
          <w:color w:val="172B4D"/>
        </w:rPr>
        <w:t>Koolile omaste kultuuriliste traditsioonide jätkamine.</w:t>
      </w:r>
    </w:p>
    <w:p w:rsidR="00600A06" w:rsidRPr="00D81CE0" w:rsidRDefault="00600A06" w:rsidP="00600A06">
      <w:pPr>
        <w:pStyle w:val="Normaallaadveeb"/>
        <w:shd w:val="clear" w:color="auto" w:fill="FFFFFF"/>
        <w:spacing w:before="150" w:beforeAutospacing="0" w:after="0" w:afterAutospacing="0" w:line="360" w:lineRule="auto"/>
        <w:rPr>
          <w:color w:val="172B4D"/>
        </w:rPr>
      </w:pPr>
      <w:r w:rsidRPr="00D81CE0">
        <w:rPr>
          <w:color w:val="172B4D"/>
        </w:rPr>
        <w:t>Tähtis on ka toetava kooliruumi loomine ja hoidmine (nt korrahoid ja turvalist õpikeskkonda toetavad plakatid).</w:t>
      </w:r>
    </w:p>
    <w:p w:rsidR="00600A06" w:rsidRPr="00D81CE0" w:rsidRDefault="00600A06" w:rsidP="00600A06">
      <w:pPr>
        <w:pStyle w:val="Normaallaadveeb"/>
        <w:shd w:val="clear" w:color="auto" w:fill="FFFFFF"/>
        <w:spacing w:before="0" w:beforeAutospacing="0" w:after="0" w:afterAutospacing="0" w:line="360" w:lineRule="auto"/>
        <w:rPr>
          <w:color w:val="172B4D"/>
        </w:rPr>
      </w:pPr>
      <w:r w:rsidRPr="00D81CE0">
        <w:rPr>
          <w:color w:val="172B4D"/>
        </w:rPr>
        <w:t>Kunstiteoste loomisel saame esile tõsta ja tähistada Eesti rahvuslike traditsioonide ja rahvakalendri tähtpäevi.</w:t>
      </w:r>
    </w:p>
    <w:p w:rsidR="00600A06" w:rsidRPr="00D81CE0" w:rsidRDefault="00600A06" w:rsidP="00600A06">
      <w:pPr>
        <w:pStyle w:val="Normaallaadveeb"/>
        <w:shd w:val="clear" w:color="auto" w:fill="FFFFFF"/>
        <w:spacing w:before="150" w:beforeAutospacing="0" w:after="0" w:afterAutospacing="0" w:line="360" w:lineRule="auto"/>
        <w:rPr>
          <w:color w:val="172B4D"/>
        </w:rPr>
      </w:pPr>
      <w:r w:rsidRPr="00D81CE0">
        <w:rPr>
          <w:color w:val="172B4D"/>
        </w:rPr>
        <w:t>Ka koolile oluliste kultuuriruumi traditsioonide tähistamine toob kooli eripära esile.</w:t>
      </w:r>
    </w:p>
    <w:p w:rsidR="00600A06" w:rsidRPr="00D81CE0" w:rsidRDefault="00600A06" w:rsidP="00600A06">
      <w:pPr>
        <w:pStyle w:val="Normaallaadveeb"/>
        <w:shd w:val="clear" w:color="auto" w:fill="FFFFFF"/>
        <w:spacing w:before="0" w:beforeAutospacing="0" w:after="0" w:afterAutospacing="0" w:line="360" w:lineRule="auto"/>
        <w:rPr>
          <w:color w:val="172B4D"/>
        </w:rPr>
      </w:pPr>
      <w:r w:rsidRPr="00D81CE0">
        <w:rPr>
          <w:color w:val="172B4D"/>
        </w:rPr>
        <w:t xml:space="preserve">Kunstiõppe üheks esmaseks oskuseks on kunstivahendite eest hoolt kandmine ja oma tööpinna haldamine ja korrastamine. Sageli mõjutab kunstiõppes vahendite eest mitte </w:t>
      </w:r>
      <w:r w:rsidRPr="00D81CE0">
        <w:rPr>
          <w:color w:val="172B4D"/>
        </w:rPr>
        <w:lastRenderedPageBreak/>
        <w:t xml:space="preserve">hoolitsemine koheselt ka tööprotsessi ning tagajärjed on sageli ka silmaga näha.  Ühiste materjalide jagamine (nt ühised paletid või veetopsid) toob ilmekalt esile ka </w:t>
      </w:r>
      <w:proofErr w:type="spellStart"/>
      <w:r w:rsidRPr="00D81CE0">
        <w:rPr>
          <w:color w:val="172B4D"/>
        </w:rPr>
        <w:t>ühistarvete</w:t>
      </w:r>
      <w:proofErr w:type="spellEnd"/>
      <w:r w:rsidRPr="00D81CE0">
        <w:rPr>
          <w:color w:val="172B4D"/>
        </w:rPr>
        <w:t xml:space="preserve"> eest hoolt kandmise vajalikkuse. Sama ilmneb ka grupi- ja ühistöödes. Teoste ülespanek ja õppijat ümbritseva keskkonna  analüüs toovad otseselt õpiruumi eripärad õppesisuks.</w:t>
      </w:r>
    </w:p>
    <w:p w:rsidR="00600A06" w:rsidRPr="00D81CE0" w:rsidRDefault="00600A06" w:rsidP="00600A06">
      <w:pPr>
        <w:pStyle w:val="Normaallaadveeb"/>
        <w:shd w:val="clear" w:color="auto" w:fill="FFFFFF"/>
        <w:spacing w:before="150" w:beforeAutospacing="0" w:after="0" w:afterAutospacing="0" w:line="360" w:lineRule="auto"/>
        <w:rPr>
          <w:color w:val="172B4D"/>
        </w:rPr>
      </w:pPr>
      <w:r w:rsidRPr="00D81CE0">
        <w:rPr>
          <w:color w:val="172B4D"/>
        </w:rPr>
        <w:t xml:space="preserve">Kunstiga võib tõmmata äärmiselt avaraid seoseid erinevate elualade ja -valdkondadega (nt </w:t>
      </w:r>
      <w:proofErr w:type="spellStart"/>
      <w:r w:rsidRPr="00D81CE0">
        <w:rPr>
          <w:color w:val="172B4D"/>
        </w:rPr>
        <w:t>autodisaneritest</w:t>
      </w:r>
      <w:proofErr w:type="spellEnd"/>
      <w:r w:rsidRPr="00D81CE0">
        <w:rPr>
          <w:color w:val="172B4D"/>
        </w:rPr>
        <w:t xml:space="preserve"> arvutimängudeni, mõisaarhitektuurist disainiprotsessini). Soovitamegi õppijateni erinevate elukutsega seonduvaid näiteid  tuua. </w:t>
      </w:r>
    </w:p>
    <w:p w:rsidR="00600A06" w:rsidRPr="00D81CE0" w:rsidRDefault="00600A06" w:rsidP="00600A06">
      <w:pPr>
        <w:pStyle w:val="Normaallaadveeb"/>
        <w:shd w:val="clear" w:color="auto" w:fill="FFFFFF"/>
        <w:spacing w:before="150" w:beforeAutospacing="0" w:after="0" w:afterAutospacing="0" w:line="360" w:lineRule="auto"/>
        <w:rPr>
          <w:color w:val="172B4D"/>
        </w:rPr>
      </w:pPr>
      <w:r w:rsidRPr="00D81CE0">
        <w:rPr>
          <w:color w:val="172B4D"/>
        </w:rPr>
        <w:t xml:space="preserve">Paljud erinevate eluvaldkondade esindajad tegelevad kunsti kui hobiga või on leidnud selles uue võimaluse ennast teostada. Seega saab kunstiõppes näitlikustada ja arutleda, kuidas, mis eesmärgil ja millist loomingut erinevad teiste valdkondade esindajad teevad (nt </w:t>
      </w:r>
      <w:proofErr w:type="spellStart"/>
      <w:r w:rsidRPr="00D81CE0">
        <w:rPr>
          <w:color w:val="172B4D"/>
        </w:rPr>
        <w:t>Brad</w:t>
      </w:r>
      <w:proofErr w:type="spellEnd"/>
      <w:r w:rsidRPr="00D81CE0">
        <w:rPr>
          <w:color w:val="172B4D"/>
        </w:rPr>
        <w:t xml:space="preserve"> </w:t>
      </w:r>
      <w:proofErr w:type="spellStart"/>
      <w:r w:rsidRPr="00D81CE0">
        <w:rPr>
          <w:color w:val="172B4D"/>
        </w:rPr>
        <w:t>Pitt</w:t>
      </w:r>
      <w:proofErr w:type="spellEnd"/>
      <w:r w:rsidRPr="00D81CE0">
        <w:rPr>
          <w:color w:val="172B4D"/>
        </w:rPr>
        <w:t xml:space="preserve"> skulptorina).</w:t>
      </w:r>
    </w:p>
    <w:p w:rsidR="00600A06" w:rsidRPr="00D81CE0" w:rsidRDefault="00600A06" w:rsidP="00600A06">
      <w:pPr>
        <w:pStyle w:val="Normaallaadveeb"/>
        <w:shd w:val="clear" w:color="auto" w:fill="FFFFFF"/>
        <w:spacing w:before="150" w:beforeAutospacing="0" w:after="0" w:afterAutospacing="0" w:line="360" w:lineRule="auto"/>
        <w:rPr>
          <w:b/>
          <w:color w:val="172B4D"/>
        </w:rPr>
      </w:pPr>
      <w:r w:rsidRPr="00D81CE0">
        <w:rPr>
          <w:b/>
          <w:color w:val="172B4D"/>
        </w:rPr>
        <w:t>Eesti keel ja kirjandus</w:t>
      </w:r>
    </w:p>
    <w:p w:rsidR="00600A06" w:rsidRPr="00D81CE0" w:rsidRDefault="00600A06" w:rsidP="00600A06">
      <w:pPr>
        <w:pStyle w:val="Normaallaadveeb"/>
        <w:shd w:val="clear" w:color="auto" w:fill="FFFFFF"/>
        <w:spacing w:before="150" w:beforeAutospacing="0" w:after="0" w:afterAutospacing="0" w:line="360" w:lineRule="auto"/>
        <w:rPr>
          <w:color w:val="172B4D"/>
          <w:shd w:val="clear" w:color="auto" w:fill="FFFFFF"/>
        </w:rPr>
      </w:pPr>
      <w:r w:rsidRPr="00D81CE0">
        <w:rPr>
          <w:color w:val="172B4D"/>
          <w:shd w:val="clear" w:color="auto" w:fill="FFFFFF"/>
        </w:rPr>
        <w:t>Kunstiteoste sisukas analüüsimine toob esile väljendusrikast kõnekeelt. Näiteks saab kunstitunnis arutleda, mis väljendab julget värvikasutust või õrna joonekasutust.  Samuti nõuab ka tajuerinevuste üle arutlemine ning oma eelistuste põhjendamine head väljendusoskust ja tundlikkust suhtlussituatsioonis. Kunstiteoste avar tõlgendamisvõimalus ja selle julgustamine suunab õppijaid erinevaid arvamusi kuulama.</w:t>
      </w:r>
    </w:p>
    <w:p w:rsidR="00600A06" w:rsidRPr="00D81CE0" w:rsidRDefault="00600A06" w:rsidP="00600A06">
      <w:pPr>
        <w:pStyle w:val="Normaallaadveeb"/>
        <w:shd w:val="clear" w:color="auto" w:fill="FFFFFF"/>
        <w:spacing w:before="150" w:beforeAutospacing="0" w:after="0" w:afterAutospacing="0" w:line="360" w:lineRule="auto"/>
        <w:rPr>
          <w:color w:val="172B4D"/>
          <w:shd w:val="clear" w:color="auto" w:fill="FFFFFF"/>
        </w:rPr>
      </w:pPr>
      <w:r w:rsidRPr="00D81CE0">
        <w:rPr>
          <w:color w:val="172B4D"/>
          <w:shd w:val="clear" w:color="auto" w:fill="FFFFFF"/>
        </w:rPr>
        <w:t xml:space="preserve">Ka kunstiteost saab nö lugeda ja tõlgendada. Kunstiteosed kõnelevad sageli oma kaasajast ja teostest võib leida viiteid ka ilukirjandusteostele (nt John </w:t>
      </w:r>
      <w:proofErr w:type="spellStart"/>
      <w:r w:rsidRPr="00D81CE0">
        <w:rPr>
          <w:color w:val="172B4D"/>
          <w:shd w:val="clear" w:color="auto" w:fill="FFFFFF"/>
        </w:rPr>
        <w:t>Everett</w:t>
      </w:r>
      <w:proofErr w:type="spellEnd"/>
      <w:r w:rsidRPr="00D81CE0">
        <w:rPr>
          <w:color w:val="172B4D"/>
          <w:shd w:val="clear" w:color="auto" w:fill="FFFFFF"/>
        </w:rPr>
        <w:t xml:space="preserve"> </w:t>
      </w:r>
      <w:proofErr w:type="spellStart"/>
      <w:r w:rsidRPr="00D81CE0">
        <w:rPr>
          <w:color w:val="172B4D"/>
          <w:shd w:val="clear" w:color="auto" w:fill="FFFFFF"/>
        </w:rPr>
        <w:t>Millais</w:t>
      </w:r>
      <w:proofErr w:type="spellEnd"/>
      <w:r w:rsidRPr="00D81CE0">
        <w:rPr>
          <w:color w:val="172B4D"/>
          <w:shd w:val="clear" w:color="auto" w:fill="FFFFFF"/>
        </w:rPr>
        <w:t xml:space="preserve"> “</w:t>
      </w:r>
      <w:proofErr w:type="spellStart"/>
      <w:r w:rsidRPr="00D81CE0">
        <w:rPr>
          <w:color w:val="172B4D"/>
          <w:shd w:val="clear" w:color="auto" w:fill="FFFFFF"/>
        </w:rPr>
        <w:t>Ophelia</w:t>
      </w:r>
      <w:proofErr w:type="spellEnd"/>
      <w:r w:rsidRPr="00D81CE0">
        <w:rPr>
          <w:color w:val="172B4D"/>
          <w:shd w:val="clear" w:color="auto" w:fill="FFFFFF"/>
        </w:rPr>
        <w:t>”). Seega saab kunstiteoste uurimise ja tõlgendamise kaudu ka teisi teoseid või ajastut paremini mõista.  Ka teoste või näituse info ja saatetekstide lugemine võimaldab kunstiga seonduvalt erinevaid tekste lugeda. Sageli saadab erinevaid tekste (nt lasteraamatud või erinevad tarbetekstid) ka illustratsioon, mis võib tekstide mõistmist suurendada.</w:t>
      </w:r>
    </w:p>
    <w:p w:rsidR="00600A06" w:rsidRPr="00D81CE0" w:rsidRDefault="00600A06" w:rsidP="00600A06">
      <w:pPr>
        <w:pStyle w:val="Normaallaadveeb"/>
        <w:shd w:val="clear" w:color="auto" w:fill="FFFFFF"/>
        <w:spacing w:before="150" w:beforeAutospacing="0" w:after="0" w:afterAutospacing="0" w:line="360" w:lineRule="auto"/>
        <w:rPr>
          <w:b/>
          <w:color w:val="172B4D"/>
          <w:shd w:val="clear" w:color="auto" w:fill="FFFFFF"/>
        </w:rPr>
      </w:pPr>
      <w:r w:rsidRPr="00D81CE0">
        <w:rPr>
          <w:b/>
          <w:color w:val="172B4D"/>
          <w:shd w:val="clear" w:color="auto" w:fill="FFFFFF"/>
        </w:rPr>
        <w:t>Matemaatika</w:t>
      </w:r>
    </w:p>
    <w:p w:rsidR="00600A06" w:rsidRPr="00D81CE0" w:rsidRDefault="00600A06" w:rsidP="00600A06">
      <w:pPr>
        <w:pStyle w:val="Normaallaadveeb"/>
        <w:shd w:val="clear" w:color="auto" w:fill="FFFFFF"/>
        <w:spacing w:before="150" w:beforeAutospacing="0" w:after="0" w:afterAutospacing="0" w:line="360" w:lineRule="auto"/>
        <w:rPr>
          <w:color w:val="172B4D"/>
          <w:shd w:val="clear" w:color="auto" w:fill="FFFFFF"/>
        </w:rPr>
      </w:pPr>
      <w:r w:rsidRPr="00D81CE0">
        <w:rPr>
          <w:color w:val="172B4D"/>
          <w:shd w:val="clear" w:color="auto" w:fill="FFFFFF"/>
        </w:rPr>
        <w:t>Lisaks geomeetrilistele kujunditele on kunstil ja matemaatikal ühist ka visuaalsele korrastatusele, tasakaalule ja mustrite märkamisele tähelepanu pööramine. Ühised mõisted loodusteadustega on näiteks tasakaal, rütm, sümmeetria, perspektiiv. Ka proportsioonidest rääkimine toob esile matemaatilisi suhteid ja nende märkamist (nt mitu korda mahub sinu pea pikkus sina keha pikkusesse).</w:t>
      </w:r>
    </w:p>
    <w:p w:rsidR="004B75E6" w:rsidRPr="00D81CE0" w:rsidRDefault="004B75E6" w:rsidP="00600A06">
      <w:pPr>
        <w:pStyle w:val="Normaallaadveeb"/>
        <w:shd w:val="clear" w:color="auto" w:fill="FFFFFF"/>
        <w:spacing w:before="150" w:beforeAutospacing="0" w:after="0" w:afterAutospacing="0" w:line="360" w:lineRule="auto"/>
        <w:rPr>
          <w:b/>
          <w:color w:val="172B4D"/>
          <w:shd w:val="clear" w:color="auto" w:fill="FFFFFF"/>
        </w:rPr>
      </w:pPr>
      <w:r w:rsidRPr="00D81CE0">
        <w:rPr>
          <w:b/>
          <w:color w:val="172B4D"/>
          <w:shd w:val="clear" w:color="auto" w:fill="FFFFFF"/>
        </w:rPr>
        <w:t>Loodusõpetus</w:t>
      </w:r>
    </w:p>
    <w:p w:rsidR="00600A06" w:rsidRPr="00D81CE0" w:rsidRDefault="00600A06" w:rsidP="00600A06">
      <w:pPr>
        <w:pStyle w:val="Normaallaadveeb"/>
        <w:shd w:val="clear" w:color="auto" w:fill="FFFFFF"/>
        <w:spacing w:before="150" w:beforeAutospacing="0" w:after="0" w:afterAutospacing="0" w:line="360" w:lineRule="auto"/>
        <w:rPr>
          <w:color w:val="172B4D"/>
          <w:shd w:val="clear" w:color="auto" w:fill="FFFFFF"/>
        </w:rPr>
      </w:pPr>
      <w:r w:rsidRPr="00D81CE0">
        <w:rPr>
          <w:color w:val="172B4D"/>
          <w:shd w:val="clear" w:color="auto" w:fill="FFFFFF"/>
        </w:rPr>
        <w:lastRenderedPageBreak/>
        <w:t xml:space="preserve">Kunstiõppes saame maailma (sh eriti looduse) märkamisele tähelepanu pöörata. Uurida looduse värve, värvide muutusi, vorme, tekstuure, väljendada looduses saadud muljet ja tekkinud meeleolu. Soovitame nooremate õppijatega keskenduda just looduse uurimisele, avastamisele, isiklike seoste loomisele ja väljendamisele (nt isikupäraste seostega värvinimetuste loomine). Perspektiivi ja proportsioonide käsitlemine toob esile ka visuaalse nägemise eripärad, mõõtmise temaatika ja tasapinnal </w:t>
      </w:r>
      <w:proofErr w:type="spellStart"/>
      <w:r w:rsidRPr="00D81CE0">
        <w:rPr>
          <w:color w:val="172B4D"/>
          <w:shd w:val="clear" w:color="auto" w:fill="FFFFFF"/>
        </w:rPr>
        <w:t>ruumilisuse</w:t>
      </w:r>
      <w:proofErr w:type="spellEnd"/>
      <w:r w:rsidRPr="00D81CE0">
        <w:rPr>
          <w:color w:val="172B4D"/>
          <w:shd w:val="clear" w:color="auto" w:fill="FFFFFF"/>
        </w:rPr>
        <w:t xml:space="preserve"> kujutamise.</w:t>
      </w:r>
    </w:p>
    <w:p w:rsidR="00600A06" w:rsidRPr="00D81CE0" w:rsidRDefault="00600A06" w:rsidP="00600A06">
      <w:pPr>
        <w:pStyle w:val="Normaallaadveeb"/>
        <w:shd w:val="clear" w:color="auto" w:fill="FFFFFF"/>
        <w:spacing w:before="150" w:beforeAutospacing="0" w:after="0" w:afterAutospacing="0" w:line="360" w:lineRule="auto"/>
        <w:rPr>
          <w:color w:val="172B4D"/>
          <w:shd w:val="clear" w:color="auto" w:fill="FFFFFF"/>
        </w:rPr>
      </w:pPr>
      <w:r w:rsidRPr="00D81CE0">
        <w:rPr>
          <w:color w:val="172B4D"/>
          <w:shd w:val="clear" w:color="auto" w:fill="FFFFFF"/>
        </w:rPr>
        <w:t>Leiame kunstis ka mitmeid näiteid, kus kunstnikud teevad koostööd teadlastega (nt </w:t>
      </w:r>
      <w:proofErr w:type="spellStart"/>
      <w:r w:rsidRPr="00D81CE0">
        <w:rPr>
          <w:color w:val="172B4D"/>
          <w:shd w:val="clear" w:color="auto" w:fill="FFFFFF"/>
        </w:rPr>
        <w:t>Frederik</w:t>
      </w:r>
      <w:proofErr w:type="spellEnd"/>
      <w:r w:rsidRPr="00D81CE0">
        <w:rPr>
          <w:color w:val="172B4D"/>
          <w:shd w:val="clear" w:color="auto" w:fill="FFFFFF"/>
        </w:rPr>
        <w:t xml:space="preserve"> de Wilde ja </w:t>
      </w:r>
      <w:proofErr w:type="spellStart"/>
      <w:r w:rsidRPr="00D81CE0">
        <w:rPr>
          <w:color w:val="172B4D"/>
          <w:shd w:val="clear" w:color="auto" w:fill="FFFFFF"/>
        </w:rPr>
        <w:t>Vantablack</w:t>
      </w:r>
      <w:proofErr w:type="spellEnd"/>
      <w:r w:rsidRPr="00D81CE0">
        <w:rPr>
          <w:color w:val="172B4D"/>
          <w:shd w:val="clear" w:color="auto" w:fill="FFFFFF"/>
        </w:rPr>
        <w:t xml:space="preserve"> värv ehk kõige mustem must värv) või loovad uuenduslikke lahendusi (nt </w:t>
      </w:r>
      <w:proofErr w:type="spellStart"/>
      <w:r w:rsidRPr="00D81CE0">
        <w:rPr>
          <w:color w:val="172B4D"/>
          <w:shd w:val="clear" w:color="auto" w:fill="FFFFFF"/>
        </w:rPr>
        <w:t>Olafur</w:t>
      </w:r>
      <w:proofErr w:type="spellEnd"/>
      <w:r w:rsidRPr="00D81CE0">
        <w:rPr>
          <w:color w:val="172B4D"/>
          <w:shd w:val="clear" w:color="auto" w:fill="FFFFFF"/>
        </w:rPr>
        <w:t xml:space="preserve"> </w:t>
      </w:r>
      <w:proofErr w:type="spellStart"/>
      <w:r w:rsidRPr="00D81CE0">
        <w:rPr>
          <w:color w:val="172B4D"/>
          <w:shd w:val="clear" w:color="auto" w:fill="FFFFFF"/>
        </w:rPr>
        <w:t>Eliasson</w:t>
      </w:r>
      <w:proofErr w:type="spellEnd"/>
      <w:r w:rsidRPr="00D81CE0">
        <w:rPr>
          <w:color w:val="172B4D"/>
          <w:shd w:val="clear" w:color="auto" w:fill="FFFFFF"/>
        </w:rPr>
        <w:t xml:space="preserve"> “</w:t>
      </w:r>
      <w:proofErr w:type="spellStart"/>
      <w:r w:rsidRPr="00D81CE0">
        <w:rPr>
          <w:color w:val="172B4D"/>
          <w:shd w:val="clear" w:color="auto" w:fill="FFFFFF"/>
        </w:rPr>
        <w:t>Little</w:t>
      </w:r>
      <w:proofErr w:type="spellEnd"/>
      <w:r w:rsidRPr="00D81CE0">
        <w:rPr>
          <w:color w:val="172B4D"/>
          <w:shd w:val="clear" w:color="auto" w:fill="FFFFFF"/>
        </w:rPr>
        <w:t xml:space="preserve"> Sun” projekt). </w:t>
      </w:r>
      <w:proofErr w:type="spellStart"/>
      <w:r w:rsidRPr="00D81CE0">
        <w:rPr>
          <w:color w:val="172B4D"/>
          <w:shd w:val="clear" w:color="auto" w:fill="FFFFFF"/>
        </w:rPr>
        <w:t>Biomimikri</w:t>
      </w:r>
      <w:proofErr w:type="spellEnd"/>
      <w:r w:rsidRPr="00D81CE0">
        <w:rPr>
          <w:color w:val="172B4D"/>
          <w:shd w:val="clear" w:color="auto" w:fill="FFFFFF"/>
        </w:rPr>
        <w:t xml:space="preserve"> ehk looduse mudelite ja süsteemide jäljendamine on mõjukas disainis ja arhitektuuris. Loodusteaduste ja tehnoloogia piirangute uurimine toob tähelepanu </w:t>
      </w:r>
      <w:proofErr w:type="spellStart"/>
      <w:r w:rsidRPr="00D81CE0">
        <w:rPr>
          <w:color w:val="172B4D"/>
          <w:shd w:val="clear" w:color="auto" w:fill="FFFFFF"/>
        </w:rPr>
        <w:t>inimloovusele</w:t>
      </w:r>
      <w:proofErr w:type="spellEnd"/>
      <w:r w:rsidRPr="00D81CE0">
        <w:rPr>
          <w:color w:val="172B4D"/>
          <w:shd w:val="clear" w:color="auto" w:fill="FFFFFF"/>
        </w:rPr>
        <w:t xml:space="preserve">, subjektiivsusele ja ka </w:t>
      </w:r>
      <w:proofErr w:type="spellStart"/>
      <w:r w:rsidRPr="00D81CE0">
        <w:rPr>
          <w:color w:val="172B4D"/>
          <w:shd w:val="clear" w:color="auto" w:fill="FFFFFF"/>
        </w:rPr>
        <w:t>määramtuse</w:t>
      </w:r>
      <w:proofErr w:type="spellEnd"/>
      <w:r w:rsidRPr="00D81CE0">
        <w:rPr>
          <w:color w:val="172B4D"/>
          <w:shd w:val="clear" w:color="auto" w:fill="FFFFFF"/>
        </w:rPr>
        <w:t xml:space="preserve"> talumisele. Neid aspekte saame ka kunstiprotsessis esile tõsta.</w:t>
      </w:r>
    </w:p>
    <w:p w:rsidR="004B75E6" w:rsidRPr="00D81CE0" w:rsidRDefault="004B75E6" w:rsidP="00600A06">
      <w:pPr>
        <w:pStyle w:val="Normaallaadveeb"/>
        <w:shd w:val="clear" w:color="auto" w:fill="FFFFFF"/>
        <w:spacing w:before="150" w:beforeAutospacing="0" w:after="0" w:afterAutospacing="0" w:line="360" w:lineRule="auto"/>
        <w:rPr>
          <w:b/>
          <w:color w:val="172B4D"/>
          <w:shd w:val="clear" w:color="auto" w:fill="FFFFFF"/>
        </w:rPr>
      </w:pPr>
      <w:r w:rsidRPr="00D81CE0">
        <w:rPr>
          <w:b/>
          <w:color w:val="172B4D"/>
          <w:shd w:val="clear" w:color="auto" w:fill="FFFFFF"/>
        </w:rPr>
        <w:t>Infotehnoloogia</w:t>
      </w:r>
    </w:p>
    <w:p w:rsidR="00600A06" w:rsidRPr="00D81CE0" w:rsidRDefault="00600A06" w:rsidP="00600A06">
      <w:pPr>
        <w:pStyle w:val="Normaallaadveeb"/>
        <w:shd w:val="clear" w:color="auto" w:fill="FFFFFF"/>
        <w:spacing w:before="150" w:beforeAutospacing="0" w:after="0" w:afterAutospacing="0" w:line="360" w:lineRule="auto"/>
        <w:rPr>
          <w:b/>
          <w:color w:val="172B4D"/>
        </w:rPr>
      </w:pPr>
      <w:r w:rsidRPr="00D81CE0">
        <w:rPr>
          <w:color w:val="172B4D"/>
          <w:shd w:val="clear" w:color="auto" w:fill="FFFFFF"/>
        </w:rPr>
        <w:t xml:space="preserve">Kunstiõppe õppesisu on üha avarduv. </w:t>
      </w:r>
      <w:proofErr w:type="spellStart"/>
      <w:r w:rsidRPr="00D81CE0">
        <w:rPr>
          <w:color w:val="172B4D"/>
          <w:shd w:val="clear" w:color="auto" w:fill="FFFFFF"/>
        </w:rPr>
        <w:t>Digitehnoloogiad</w:t>
      </w:r>
      <w:proofErr w:type="spellEnd"/>
      <w:r w:rsidRPr="00D81CE0">
        <w:rPr>
          <w:color w:val="172B4D"/>
          <w:shd w:val="clear" w:color="auto" w:fill="FFFFFF"/>
        </w:rPr>
        <w:t xml:space="preserve"> saavad appi tulla nii vanema kunsti avastamiseks (erinevad uuringud ja nende kajastamine) ning teisalt loovad </w:t>
      </w:r>
      <w:proofErr w:type="spellStart"/>
      <w:r w:rsidRPr="00D81CE0">
        <w:rPr>
          <w:color w:val="172B4D"/>
          <w:shd w:val="clear" w:color="auto" w:fill="FFFFFF"/>
        </w:rPr>
        <w:t>digitehnoloogiad</w:t>
      </w:r>
      <w:proofErr w:type="spellEnd"/>
      <w:r w:rsidRPr="00D81CE0">
        <w:rPr>
          <w:color w:val="172B4D"/>
          <w:shd w:val="clear" w:color="auto" w:fill="FFFFFF"/>
        </w:rPr>
        <w:t xml:space="preserve"> üha avaramaid võimalusi eneseväljenduseks ja selle jagamiseks (nt </w:t>
      </w:r>
      <w:proofErr w:type="spellStart"/>
      <w:r w:rsidRPr="00D81CE0">
        <w:rPr>
          <w:color w:val="172B4D"/>
          <w:shd w:val="clear" w:color="auto" w:fill="FFFFFF"/>
        </w:rPr>
        <w:t>kunstimeemide</w:t>
      </w:r>
      <w:proofErr w:type="spellEnd"/>
      <w:r w:rsidRPr="00D81CE0">
        <w:rPr>
          <w:color w:val="172B4D"/>
          <w:shd w:val="clear" w:color="auto" w:fill="FFFFFF"/>
        </w:rPr>
        <w:t xml:space="preserve"> loomine).</w:t>
      </w:r>
    </w:p>
    <w:p w:rsidR="00742CBA" w:rsidRPr="00D81CE0" w:rsidRDefault="00742CBA" w:rsidP="00600A06">
      <w:pPr>
        <w:pStyle w:val="Normaallaadveeb"/>
        <w:shd w:val="clear" w:color="auto" w:fill="FFFFFF"/>
        <w:spacing w:before="150" w:beforeAutospacing="0" w:after="0" w:afterAutospacing="0" w:line="360" w:lineRule="auto"/>
        <w:rPr>
          <w:color w:val="172B4D"/>
        </w:rPr>
      </w:pPr>
    </w:p>
    <w:p w:rsidR="00742CBA" w:rsidRPr="00D81CE0" w:rsidRDefault="00742CBA" w:rsidP="00742CBA">
      <w:pPr>
        <w:spacing w:line="360" w:lineRule="auto"/>
        <w:rPr>
          <w:rFonts w:ascii="Times New Roman" w:hAnsi="Times New Roman" w:cs="Times New Roman"/>
          <w:sz w:val="24"/>
          <w:szCs w:val="24"/>
        </w:rPr>
      </w:pPr>
    </w:p>
    <w:sectPr w:rsidR="00742CBA" w:rsidRPr="00D81C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67719"/>
    <w:multiLevelType w:val="multilevel"/>
    <w:tmpl w:val="7D861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5A263F"/>
    <w:multiLevelType w:val="multilevel"/>
    <w:tmpl w:val="CEFE8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B27D07"/>
    <w:multiLevelType w:val="multilevel"/>
    <w:tmpl w:val="A27A8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A56A34"/>
    <w:multiLevelType w:val="multilevel"/>
    <w:tmpl w:val="13B45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B63302"/>
    <w:multiLevelType w:val="multilevel"/>
    <w:tmpl w:val="0E38D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38426E"/>
    <w:multiLevelType w:val="multilevel"/>
    <w:tmpl w:val="54A48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601B75"/>
    <w:multiLevelType w:val="multilevel"/>
    <w:tmpl w:val="112A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1700E1"/>
    <w:multiLevelType w:val="multilevel"/>
    <w:tmpl w:val="EA962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30411B"/>
    <w:multiLevelType w:val="multilevel"/>
    <w:tmpl w:val="DF289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0F833BE"/>
    <w:multiLevelType w:val="multilevel"/>
    <w:tmpl w:val="9ED03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FC46324"/>
    <w:multiLevelType w:val="multilevel"/>
    <w:tmpl w:val="44DE5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94329BF"/>
    <w:multiLevelType w:val="multilevel"/>
    <w:tmpl w:val="92380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D83291A"/>
    <w:multiLevelType w:val="multilevel"/>
    <w:tmpl w:val="FC725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BE02DB9"/>
    <w:multiLevelType w:val="multilevel"/>
    <w:tmpl w:val="7EAE4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2BC6C73"/>
    <w:multiLevelType w:val="multilevel"/>
    <w:tmpl w:val="AC6C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40073F6"/>
    <w:multiLevelType w:val="multilevel"/>
    <w:tmpl w:val="F4B42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ECB18C3"/>
    <w:multiLevelType w:val="multilevel"/>
    <w:tmpl w:val="430C7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4"/>
  </w:num>
  <w:num w:numId="3">
    <w:abstractNumId w:val="7"/>
  </w:num>
  <w:num w:numId="4">
    <w:abstractNumId w:val="6"/>
  </w:num>
  <w:num w:numId="5">
    <w:abstractNumId w:val="2"/>
  </w:num>
  <w:num w:numId="6">
    <w:abstractNumId w:val="1"/>
  </w:num>
  <w:num w:numId="7">
    <w:abstractNumId w:val="12"/>
  </w:num>
  <w:num w:numId="8">
    <w:abstractNumId w:val="16"/>
  </w:num>
  <w:num w:numId="9">
    <w:abstractNumId w:val="15"/>
  </w:num>
  <w:num w:numId="10">
    <w:abstractNumId w:val="0"/>
  </w:num>
  <w:num w:numId="11">
    <w:abstractNumId w:val="8"/>
  </w:num>
  <w:num w:numId="12">
    <w:abstractNumId w:val="4"/>
  </w:num>
  <w:num w:numId="13">
    <w:abstractNumId w:val="10"/>
  </w:num>
  <w:num w:numId="14">
    <w:abstractNumId w:val="5"/>
  </w:num>
  <w:num w:numId="15">
    <w:abstractNumId w:val="9"/>
  </w:num>
  <w:num w:numId="16">
    <w:abstractNumId w:val="3"/>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CBA"/>
    <w:rsid w:val="000A49BF"/>
    <w:rsid w:val="004B75E6"/>
    <w:rsid w:val="005D25FC"/>
    <w:rsid w:val="00600A06"/>
    <w:rsid w:val="00742CBA"/>
    <w:rsid w:val="00920085"/>
    <w:rsid w:val="00AA38A5"/>
    <w:rsid w:val="00D81CE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10EDD"/>
  <w15:chartTrackingRefBased/>
  <w15:docId w15:val="{0EDDB91D-480D-42D0-9895-F6BEC7103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3">
    <w:name w:val="heading 3"/>
    <w:basedOn w:val="Normaallaad"/>
    <w:link w:val="Pealkiri3Mrk"/>
    <w:uiPriority w:val="9"/>
    <w:qFormat/>
    <w:rsid w:val="00920085"/>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Tugev">
    <w:name w:val="Strong"/>
    <w:basedOn w:val="Liguvaikefont"/>
    <w:uiPriority w:val="22"/>
    <w:qFormat/>
    <w:rsid w:val="00742CBA"/>
    <w:rPr>
      <w:b/>
      <w:bCs/>
    </w:rPr>
  </w:style>
  <w:style w:type="paragraph" w:styleId="Normaallaadveeb">
    <w:name w:val="Normal (Web)"/>
    <w:basedOn w:val="Normaallaad"/>
    <w:uiPriority w:val="99"/>
    <w:unhideWhenUsed/>
    <w:rsid w:val="00742CBA"/>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Rhutus">
    <w:name w:val="Emphasis"/>
    <w:basedOn w:val="Liguvaikefont"/>
    <w:uiPriority w:val="20"/>
    <w:qFormat/>
    <w:rsid w:val="00742CBA"/>
    <w:rPr>
      <w:i/>
      <w:iCs/>
    </w:rPr>
  </w:style>
  <w:style w:type="character" w:customStyle="1" w:styleId="Pealkiri3Mrk">
    <w:name w:val="Pealkiri 3 Märk"/>
    <w:basedOn w:val="Liguvaikefont"/>
    <w:link w:val="Pealkiri3"/>
    <w:uiPriority w:val="9"/>
    <w:rsid w:val="00920085"/>
    <w:rPr>
      <w:rFonts w:ascii="Times New Roman" w:eastAsia="Times New Roman" w:hAnsi="Times New Roman" w:cs="Times New Roman"/>
      <w:b/>
      <w:bCs/>
      <w:sz w:val="27"/>
      <w:szCs w:val="27"/>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05628">
      <w:bodyDiv w:val="1"/>
      <w:marLeft w:val="0"/>
      <w:marRight w:val="0"/>
      <w:marTop w:val="0"/>
      <w:marBottom w:val="0"/>
      <w:divBdr>
        <w:top w:val="none" w:sz="0" w:space="0" w:color="auto"/>
        <w:left w:val="none" w:sz="0" w:space="0" w:color="auto"/>
        <w:bottom w:val="none" w:sz="0" w:space="0" w:color="auto"/>
        <w:right w:val="none" w:sz="0" w:space="0" w:color="auto"/>
      </w:divBdr>
    </w:div>
    <w:div w:id="155464821">
      <w:bodyDiv w:val="1"/>
      <w:marLeft w:val="0"/>
      <w:marRight w:val="0"/>
      <w:marTop w:val="0"/>
      <w:marBottom w:val="0"/>
      <w:divBdr>
        <w:top w:val="none" w:sz="0" w:space="0" w:color="auto"/>
        <w:left w:val="none" w:sz="0" w:space="0" w:color="auto"/>
        <w:bottom w:val="none" w:sz="0" w:space="0" w:color="auto"/>
        <w:right w:val="none" w:sz="0" w:space="0" w:color="auto"/>
      </w:divBdr>
      <w:divsChild>
        <w:div w:id="524516536">
          <w:marLeft w:val="0"/>
          <w:marRight w:val="0"/>
          <w:marTop w:val="120"/>
          <w:marBottom w:val="120"/>
          <w:divBdr>
            <w:top w:val="none" w:sz="0" w:space="0" w:color="auto"/>
            <w:left w:val="none" w:sz="0" w:space="0" w:color="auto"/>
            <w:bottom w:val="none" w:sz="0" w:space="0" w:color="auto"/>
            <w:right w:val="none" w:sz="0" w:space="0" w:color="auto"/>
          </w:divBdr>
          <w:divsChild>
            <w:div w:id="296490280">
              <w:marLeft w:val="0"/>
              <w:marRight w:val="0"/>
              <w:marTop w:val="0"/>
              <w:marBottom w:val="0"/>
              <w:divBdr>
                <w:top w:val="none" w:sz="0" w:space="0" w:color="auto"/>
                <w:left w:val="none" w:sz="0" w:space="0" w:color="auto"/>
                <w:bottom w:val="none" w:sz="0" w:space="0" w:color="auto"/>
                <w:right w:val="none" w:sz="0" w:space="0" w:color="auto"/>
              </w:divBdr>
            </w:div>
          </w:divsChild>
        </w:div>
        <w:div w:id="1884707299">
          <w:marLeft w:val="0"/>
          <w:marRight w:val="0"/>
          <w:marTop w:val="120"/>
          <w:marBottom w:val="120"/>
          <w:divBdr>
            <w:top w:val="none" w:sz="0" w:space="0" w:color="auto"/>
            <w:left w:val="none" w:sz="0" w:space="0" w:color="auto"/>
            <w:bottom w:val="none" w:sz="0" w:space="0" w:color="auto"/>
            <w:right w:val="none" w:sz="0" w:space="0" w:color="auto"/>
          </w:divBdr>
          <w:divsChild>
            <w:div w:id="807434715">
              <w:marLeft w:val="0"/>
              <w:marRight w:val="0"/>
              <w:marTop w:val="0"/>
              <w:marBottom w:val="0"/>
              <w:divBdr>
                <w:top w:val="none" w:sz="0" w:space="0" w:color="auto"/>
                <w:left w:val="none" w:sz="0" w:space="0" w:color="auto"/>
                <w:bottom w:val="none" w:sz="0" w:space="0" w:color="auto"/>
                <w:right w:val="none" w:sz="0" w:space="0" w:color="auto"/>
              </w:divBdr>
            </w:div>
          </w:divsChild>
        </w:div>
        <w:div w:id="575481298">
          <w:marLeft w:val="0"/>
          <w:marRight w:val="0"/>
          <w:marTop w:val="120"/>
          <w:marBottom w:val="120"/>
          <w:divBdr>
            <w:top w:val="none" w:sz="0" w:space="0" w:color="auto"/>
            <w:left w:val="none" w:sz="0" w:space="0" w:color="auto"/>
            <w:bottom w:val="none" w:sz="0" w:space="0" w:color="auto"/>
            <w:right w:val="none" w:sz="0" w:space="0" w:color="auto"/>
          </w:divBdr>
          <w:divsChild>
            <w:div w:id="162234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6454">
      <w:bodyDiv w:val="1"/>
      <w:marLeft w:val="0"/>
      <w:marRight w:val="0"/>
      <w:marTop w:val="0"/>
      <w:marBottom w:val="0"/>
      <w:divBdr>
        <w:top w:val="none" w:sz="0" w:space="0" w:color="auto"/>
        <w:left w:val="none" w:sz="0" w:space="0" w:color="auto"/>
        <w:bottom w:val="none" w:sz="0" w:space="0" w:color="auto"/>
        <w:right w:val="none" w:sz="0" w:space="0" w:color="auto"/>
      </w:divBdr>
    </w:div>
    <w:div w:id="586227492">
      <w:bodyDiv w:val="1"/>
      <w:marLeft w:val="0"/>
      <w:marRight w:val="0"/>
      <w:marTop w:val="0"/>
      <w:marBottom w:val="0"/>
      <w:divBdr>
        <w:top w:val="none" w:sz="0" w:space="0" w:color="auto"/>
        <w:left w:val="none" w:sz="0" w:space="0" w:color="auto"/>
        <w:bottom w:val="none" w:sz="0" w:space="0" w:color="auto"/>
        <w:right w:val="none" w:sz="0" w:space="0" w:color="auto"/>
      </w:divBdr>
    </w:div>
    <w:div w:id="593443245">
      <w:bodyDiv w:val="1"/>
      <w:marLeft w:val="0"/>
      <w:marRight w:val="0"/>
      <w:marTop w:val="0"/>
      <w:marBottom w:val="0"/>
      <w:divBdr>
        <w:top w:val="none" w:sz="0" w:space="0" w:color="auto"/>
        <w:left w:val="none" w:sz="0" w:space="0" w:color="auto"/>
        <w:bottom w:val="none" w:sz="0" w:space="0" w:color="auto"/>
        <w:right w:val="none" w:sz="0" w:space="0" w:color="auto"/>
      </w:divBdr>
    </w:div>
    <w:div w:id="748120254">
      <w:bodyDiv w:val="1"/>
      <w:marLeft w:val="0"/>
      <w:marRight w:val="0"/>
      <w:marTop w:val="0"/>
      <w:marBottom w:val="0"/>
      <w:divBdr>
        <w:top w:val="none" w:sz="0" w:space="0" w:color="auto"/>
        <w:left w:val="none" w:sz="0" w:space="0" w:color="auto"/>
        <w:bottom w:val="none" w:sz="0" w:space="0" w:color="auto"/>
        <w:right w:val="none" w:sz="0" w:space="0" w:color="auto"/>
      </w:divBdr>
    </w:div>
    <w:div w:id="829371682">
      <w:bodyDiv w:val="1"/>
      <w:marLeft w:val="0"/>
      <w:marRight w:val="0"/>
      <w:marTop w:val="0"/>
      <w:marBottom w:val="0"/>
      <w:divBdr>
        <w:top w:val="none" w:sz="0" w:space="0" w:color="auto"/>
        <w:left w:val="none" w:sz="0" w:space="0" w:color="auto"/>
        <w:bottom w:val="none" w:sz="0" w:space="0" w:color="auto"/>
        <w:right w:val="none" w:sz="0" w:space="0" w:color="auto"/>
      </w:divBdr>
    </w:div>
    <w:div w:id="845093805">
      <w:bodyDiv w:val="1"/>
      <w:marLeft w:val="0"/>
      <w:marRight w:val="0"/>
      <w:marTop w:val="0"/>
      <w:marBottom w:val="0"/>
      <w:divBdr>
        <w:top w:val="none" w:sz="0" w:space="0" w:color="auto"/>
        <w:left w:val="none" w:sz="0" w:space="0" w:color="auto"/>
        <w:bottom w:val="none" w:sz="0" w:space="0" w:color="auto"/>
        <w:right w:val="none" w:sz="0" w:space="0" w:color="auto"/>
      </w:divBdr>
    </w:div>
    <w:div w:id="942801849">
      <w:bodyDiv w:val="1"/>
      <w:marLeft w:val="0"/>
      <w:marRight w:val="0"/>
      <w:marTop w:val="0"/>
      <w:marBottom w:val="0"/>
      <w:divBdr>
        <w:top w:val="none" w:sz="0" w:space="0" w:color="auto"/>
        <w:left w:val="none" w:sz="0" w:space="0" w:color="auto"/>
        <w:bottom w:val="none" w:sz="0" w:space="0" w:color="auto"/>
        <w:right w:val="none" w:sz="0" w:space="0" w:color="auto"/>
      </w:divBdr>
    </w:div>
    <w:div w:id="1037269867">
      <w:bodyDiv w:val="1"/>
      <w:marLeft w:val="0"/>
      <w:marRight w:val="0"/>
      <w:marTop w:val="0"/>
      <w:marBottom w:val="0"/>
      <w:divBdr>
        <w:top w:val="none" w:sz="0" w:space="0" w:color="auto"/>
        <w:left w:val="none" w:sz="0" w:space="0" w:color="auto"/>
        <w:bottom w:val="none" w:sz="0" w:space="0" w:color="auto"/>
        <w:right w:val="none" w:sz="0" w:space="0" w:color="auto"/>
      </w:divBdr>
    </w:div>
    <w:div w:id="1040284815">
      <w:bodyDiv w:val="1"/>
      <w:marLeft w:val="0"/>
      <w:marRight w:val="0"/>
      <w:marTop w:val="0"/>
      <w:marBottom w:val="0"/>
      <w:divBdr>
        <w:top w:val="none" w:sz="0" w:space="0" w:color="auto"/>
        <w:left w:val="none" w:sz="0" w:space="0" w:color="auto"/>
        <w:bottom w:val="none" w:sz="0" w:space="0" w:color="auto"/>
        <w:right w:val="none" w:sz="0" w:space="0" w:color="auto"/>
      </w:divBdr>
      <w:divsChild>
        <w:div w:id="2076312288">
          <w:marLeft w:val="0"/>
          <w:marRight w:val="0"/>
          <w:marTop w:val="0"/>
          <w:marBottom w:val="120"/>
          <w:divBdr>
            <w:top w:val="none" w:sz="0" w:space="0" w:color="auto"/>
            <w:left w:val="none" w:sz="0" w:space="0" w:color="auto"/>
            <w:bottom w:val="none" w:sz="0" w:space="0" w:color="auto"/>
            <w:right w:val="none" w:sz="0" w:space="0" w:color="auto"/>
          </w:divBdr>
          <w:divsChild>
            <w:div w:id="2032297114">
              <w:marLeft w:val="0"/>
              <w:marRight w:val="0"/>
              <w:marTop w:val="120"/>
              <w:marBottom w:val="120"/>
              <w:divBdr>
                <w:top w:val="none" w:sz="0" w:space="0" w:color="auto"/>
                <w:left w:val="none" w:sz="0" w:space="0" w:color="auto"/>
                <w:bottom w:val="none" w:sz="0" w:space="0" w:color="auto"/>
                <w:right w:val="none" w:sz="0" w:space="0" w:color="auto"/>
              </w:divBdr>
              <w:divsChild>
                <w:div w:id="724835940">
                  <w:marLeft w:val="0"/>
                  <w:marRight w:val="0"/>
                  <w:marTop w:val="0"/>
                  <w:marBottom w:val="0"/>
                  <w:divBdr>
                    <w:top w:val="none" w:sz="0" w:space="0" w:color="auto"/>
                    <w:left w:val="none" w:sz="0" w:space="0" w:color="auto"/>
                    <w:bottom w:val="none" w:sz="0" w:space="0" w:color="auto"/>
                    <w:right w:val="none" w:sz="0" w:space="0" w:color="auto"/>
                  </w:divBdr>
                  <w:divsChild>
                    <w:div w:id="200226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069725">
          <w:marLeft w:val="0"/>
          <w:marRight w:val="0"/>
          <w:marTop w:val="0"/>
          <w:marBottom w:val="120"/>
          <w:divBdr>
            <w:top w:val="none" w:sz="0" w:space="0" w:color="auto"/>
            <w:left w:val="none" w:sz="0" w:space="0" w:color="auto"/>
            <w:bottom w:val="none" w:sz="0" w:space="0" w:color="auto"/>
            <w:right w:val="none" w:sz="0" w:space="0" w:color="auto"/>
          </w:divBdr>
          <w:divsChild>
            <w:div w:id="1241450152">
              <w:marLeft w:val="0"/>
              <w:marRight w:val="0"/>
              <w:marTop w:val="120"/>
              <w:marBottom w:val="120"/>
              <w:divBdr>
                <w:top w:val="none" w:sz="0" w:space="0" w:color="auto"/>
                <w:left w:val="none" w:sz="0" w:space="0" w:color="auto"/>
                <w:bottom w:val="none" w:sz="0" w:space="0" w:color="auto"/>
                <w:right w:val="none" w:sz="0" w:space="0" w:color="auto"/>
              </w:divBdr>
              <w:divsChild>
                <w:div w:id="1833135774">
                  <w:marLeft w:val="0"/>
                  <w:marRight w:val="0"/>
                  <w:marTop w:val="0"/>
                  <w:marBottom w:val="0"/>
                  <w:divBdr>
                    <w:top w:val="none" w:sz="0" w:space="0" w:color="auto"/>
                    <w:left w:val="none" w:sz="0" w:space="0" w:color="auto"/>
                    <w:bottom w:val="none" w:sz="0" w:space="0" w:color="auto"/>
                    <w:right w:val="none" w:sz="0" w:space="0" w:color="auto"/>
                  </w:divBdr>
                </w:div>
              </w:divsChild>
            </w:div>
            <w:div w:id="726227712">
              <w:marLeft w:val="0"/>
              <w:marRight w:val="0"/>
              <w:marTop w:val="120"/>
              <w:marBottom w:val="120"/>
              <w:divBdr>
                <w:top w:val="none" w:sz="0" w:space="0" w:color="auto"/>
                <w:left w:val="none" w:sz="0" w:space="0" w:color="auto"/>
                <w:bottom w:val="none" w:sz="0" w:space="0" w:color="auto"/>
                <w:right w:val="none" w:sz="0" w:space="0" w:color="auto"/>
              </w:divBdr>
              <w:divsChild>
                <w:div w:id="1849170126">
                  <w:marLeft w:val="0"/>
                  <w:marRight w:val="0"/>
                  <w:marTop w:val="0"/>
                  <w:marBottom w:val="0"/>
                  <w:divBdr>
                    <w:top w:val="none" w:sz="0" w:space="0" w:color="auto"/>
                    <w:left w:val="none" w:sz="0" w:space="0" w:color="auto"/>
                    <w:bottom w:val="none" w:sz="0" w:space="0" w:color="auto"/>
                    <w:right w:val="none" w:sz="0" w:space="0" w:color="auto"/>
                  </w:divBdr>
                </w:div>
              </w:divsChild>
            </w:div>
            <w:div w:id="1701473710">
              <w:marLeft w:val="0"/>
              <w:marRight w:val="0"/>
              <w:marTop w:val="120"/>
              <w:marBottom w:val="120"/>
              <w:divBdr>
                <w:top w:val="none" w:sz="0" w:space="0" w:color="auto"/>
                <w:left w:val="none" w:sz="0" w:space="0" w:color="auto"/>
                <w:bottom w:val="none" w:sz="0" w:space="0" w:color="auto"/>
                <w:right w:val="none" w:sz="0" w:space="0" w:color="auto"/>
              </w:divBdr>
              <w:divsChild>
                <w:div w:id="200947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75134">
      <w:bodyDiv w:val="1"/>
      <w:marLeft w:val="0"/>
      <w:marRight w:val="0"/>
      <w:marTop w:val="0"/>
      <w:marBottom w:val="0"/>
      <w:divBdr>
        <w:top w:val="none" w:sz="0" w:space="0" w:color="auto"/>
        <w:left w:val="none" w:sz="0" w:space="0" w:color="auto"/>
        <w:bottom w:val="none" w:sz="0" w:space="0" w:color="auto"/>
        <w:right w:val="none" w:sz="0" w:space="0" w:color="auto"/>
      </w:divBdr>
    </w:div>
    <w:div w:id="1360936204">
      <w:bodyDiv w:val="1"/>
      <w:marLeft w:val="0"/>
      <w:marRight w:val="0"/>
      <w:marTop w:val="0"/>
      <w:marBottom w:val="0"/>
      <w:divBdr>
        <w:top w:val="none" w:sz="0" w:space="0" w:color="auto"/>
        <w:left w:val="none" w:sz="0" w:space="0" w:color="auto"/>
        <w:bottom w:val="none" w:sz="0" w:space="0" w:color="auto"/>
        <w:right w:val="none" w:sz="0" w:space="0" w:color="auto"/>
      </w:divBdr>
      <w:divsChild>
        <w:div w:id="1424036538">
          <w:marLeft w:val="0"/>
          <w:marRight w:val="0"/>
          <w:marTop w:val="120"/>
          <w:marBottom w:val="120"/>
          <w:divBdr>
            <w:top w:val="none" w:sz="0" w:space="0" w:color="auto"/>
            <w:left w:val="none" w:sz="0" w:space="0" w:color="auto"/>
            <w:bottom w:val="none" w:sz="0" w:space="0" w:color="auto"/>
            <w:right w:val="none" w:sz="0" w:space="0" w:color="auto"/>
          </w:divBdr>
          <w:divsChild>
            <w:div w:id="412245534">
              <w:marLeft w:val="0"/>
              <w:marRight w:val="0"/>
              <w:marTop w:val="0"/>
              <w:marBottom w:val="0"/>
              <w:divBdr>
                <w:top w:val="none" w:sz="0" w:space="0" w:color="auto"/>
                <w:left w:val="none" w:sz="0" w:space="0" w:color="auto"/>
                <w:bottom w:val="none" w:sz="0" w:space="0" w:color="auto"/>
                <w:right w:val="none" w:sz="0" w:space="0" w:color="auto"/>
              </w:divBdr>
            </w:div>
          </w:divsChild>
        </w:div>
        <w:div w:id="1193804638">
          <w:marLeft w:val="0"/>
          <w:marRight w:val="0"/>
          <w:marTop w:val="120"/>
          <w:marBottom w:val="120"/>
          <w:divBdr>
            <w:top w:val="none" w:sz="0" w:space="0" w:color="auto"/>
            <w:left w:val="none" w:sz="0" w:space="0" w:color="auto"/>
            <w:bottom w:val="none" w:sz="0" w:space="0" w:color="auto"/>
            <w:right w:val="none" w:sz="0" w:space="0" w:color="auto"/>
          </w:divBdr>
          <w:divsChild>
            <w:div w:id="2000191088">
              <w:marLeft w:val="0"/>
              <w:marRight w:val="0"/>
              <w:marTop w:val="0"/>
              <w:marBottom w:val="0"/>
              <w:divBdr>
                <w:top w:val="none" w:sz="0" w:space="0" w:color="auto"/>
                <w:left w:val="none" w:sz="0" w:space="0" w:color="auto"/>
                <w:bottom w:val="none" w:sz="0" w:space="0" w:color="auto"/>
                <w:right w:val="none" w:sz="0" w:space="0" w:color="auto"/>
              </w:divBdr>
            </w:div>
          </w:divsChild>
        </w:div>
        <w:div w:id="332726421">
          <w:marLeft w:val="0"/>
          <w:marRight w:val="0"/>
          <w:marTop w:val="120"/>
          <w:marBottom w:val="120"/>
          <w:divBdr>
            <w:top w:val="none" w:sz="0" w:space="0" w:color="auto"/>
            <w:left w:val="none" w:sz="0" w:space="0" w:color="auto"/>
            <w:bottom w:val="none" w:sz="0" w:space="0" w:color="auto"/>
            <w:right w:val="none" w:sz="0" w:space="0" w:color="auto"/>
          </w:divBdr>
          <w:divsChild>
            <w:div w:id="128222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511765">
      <w:bodyDiv w:val="1"/>
      <w:marLeft w:val="0"/>
      <w:marRight w:val="0"/>
      <w:marTop w:val="0"/>
      <w:marBottom w:val="0"/>
      <w:divBdr>
        <w:top w:val="none" w:sz="0" w:space="0" w:color="auto"/>
        <w:left w:val="none" w:sz="0" w:space="0" w:color="auto"/>
        <w:bottom w:val="none" w:sz="0" w:space="0" w:color="auto"/>
        <w:right w:val="none" w:sz="0" w:space="0" w:color="auto"/>
      </w:divBdr>
      <w:divsChild>
        <w:div w:id="1509949836">
          <w:marLeft w:val="0"/>
          <w:marRight w:val="0"/>
          <w:marTop w:val="120"/>
          <w:marBottom w:val="120"/>
          <w:divBdr>
            <w:top w:val="none" w:sz="0" w:space="0" w:color="auto"/>
            <w:left w:val="none" w:sz="0" w:space="0" w:color="auto"/>
            <w:bottom w:val="none" w:sz="0" w:space="0" w:color="auto"/>
            <w:right w:val="none" w:sz="0" w:space="0" w:color="auto"/>
          </w:divBdr>
          <w:divsChild>
            <w:div w:id="1326083889">
              <w:marLeft w:val="0"/>
              <w:marRight w:val="0"/>
              <w:marTop w:val="0"/>
              <w:marBottom w:val="0"/>
              <w:divBdr>
                <w:top w:val="none" w:sz="0" w:space="0" w:color="auto"/>
                <w:left w:val="none" w:sz="0" w:space="0" w:color="auto"/>
                <w:bottom w:val="none" w:sz="0" w:space="0" w:color="auto"/>
                <w:right w:val="none" w:sz="0" w:space="0" w:color="auto"/>
              </w:divBdr>
            </w:div>
          </w:divsChild>
        </w:div>
        <w:div w:id="200559227">
          <w:marLeft w:val="0"/>
          <w:marRight w:val="0"/>
          <w:marTop w:val="120"/>
          <w:marBottom w:val="120"/>
          <w:divBdr>
            <w:top w:val="none" w:sz="0" w:space="0" w:color="auto"/>
            <w:left w:val="none" w:sz="0" w:space="0" w:color="auto"/>
            <w:bottom w:val="none" w:sz="0" w:space="0" w:color="auto"/>
            <w:right w:val="none" w:sz="0" w:space="0" w:color="auto"/>
          </w:divBdr>
          <w:divsChild>
            <w:div w:id="1697534338">
              <w:marLeft w:val="0"/>
              <w:marRight w:val="0"/>
              <w:marTop w:val="0"/>
              <w:marBottom w:val="0"/>
              <w:divBdr>
                <w:top w:val="none" w:sz="0" w:space="0" w:color="auto"/>
                <w:left w:val="none" w:sz="0" w:space="0" w:color="auto"/>
                <w:bottom w:val="none" w:sz="0" w:space="0" w:color="auto"/>
                <w:right w:val="none" w:sz="0" w:space="0" w:color="auto"/>
              </w:divBdr>
            </w:div>
          </w:divsChild>
        </w:div>
        <w:div w:id="767503268">
          <w:marLeft w:val="0"/>
          <w:marRight w:val="0"/>
          <w:marTop w:val="120"/>
          <w:marBottom w:val="120"/>
          <w:divBdr>
            <w:top w:val="none" w:sz="0" w:space="0" w:color="auto"/>
            <w:left w:val="none" w:sz="0" w:space="0" w:color="auto"/>
            <w:bottom w:val="none" w:sz="0" w:space="0" w:color="auto"/>
            <w:right w:val="none" w:sz="0" w:space="0" w:color="auto"/>
          </w:divBdr>
          <w:divsChild>
            <w:div w:id="579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29172">
      <w:bodyDiv w:val="1"/>
      <w:marLeft w:val="0"/>
      <w:marRight w:val="0"/>
      <w:marTop w:val="0"/>
      <w:marBottom w:val="0"/>
      <w:divBdr>
        <w:top w:val="none" w:sz="0" w:space="0" w:color="auto"/>
        <w:left w:val="none" w:sz="0" w:space="0" w:color="auto"/>
        <w:bottom w:val="none" w:sz="0" w:space="0" w:color="auto"/>
        <w:right w:val="none" w:sz="0" w:space="0" w:color="auto"/>
      </w:divBdr>
    </w:div>
    <w:div w:id="1588878013">
      <w:bodyDiv w:val="1"/>
      <w:marLeft w:val="0"/>
      <w:marRight w:val="0"/>
      <w:marTop w:val="0"/>
      <w:marBottom w:val="0"/>
      <w:divBdr>
        <w:top w:val="none" w:sz="0" w:space="0" w:color="auto"/>
        <w:left w:val="none" w:sz="0" w:space="0" w:color="auto"/>
        <w:bottom w:val="none" w:sz="0" w:space="0" w:color="auto"/>
        <w:right w:val="none" w:sz="0" w:space="0" w:color="auto"/>
      </w:divBdr>
    </w:div>
    <w:div w:id="1594586734">
      <w:bodyDiv w:val="1"/>
      <w:marLeft w:val="0"/>
      <w:marRight w:val="0"/>
      <w:marTop w:val="0"/>
      <w:marBottom w:val="0"/>
      <w:divBdr>
        <w:top w:val="none" w:sz="0" w:space="0" w:color="auto"/>
        <w:left w:val="none" w:sz="0" w:space="0" w:color="auto"/>
        <w:bottom w:val="none" w:sz="0" w:space="0" w:color="auto"/>
        <w:right w:val="none" w:sz="0" w:space="0" w:color="auto"/>
      </w:divBdr>
    </w:div>
    <w:div w:id="178769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B1978D7927118409136436AFE421DDB" ma:contentTypeVersion="15" ma:contentTypeDescription="Loo uus dokument" ma:contentTypeScope="" ma:versionID="9be3c8f067f0f9744ee30f09fe16a21e">
  <xsd:schema xmlns:xsd="http://www.w3.org/2001/XMLSchema" xmlns:xs="http://www.w3.org/2001/XMLSchema" xmlns:p="http://schemas.microsoft.com/office/2006/metadata/properties" xmlns:ns2="49b8b78e-8535-4761-9dcc-4a753d34d5a8" xmlns:ns3="c314824d-d079-48fe-a43d-1eb3bd69551e" targetNamespace="http://schemas.microsoft.com/office/2006/metadata/properties" ma:root="true" ma:fieldsID="7d0da41988550c369dc9ba6a601fafe9" ns2:_="" ns3:_="">
    <xsd:import namespace="49b8b78e-8535-4761-9dcc-4a753d34d5a8"/>
    <xsd:import namespace="c314824d-d079-48fe-a43d-1eb3bd6955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8b78e-8535-4761-9dcc-4a753d34d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Pildisildid" ma:readOnly="false" ma:fieldId="{5cf76f15-5ced-4ddc-b409-7134ff3c332f}" ma:taxonomyMulti="true" ma:sspId="2764ada6-5805-471e-873a-6bbda71868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14824d-d079-48fe-a43d-1eb3bd69551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3177491-0f48-44dd-a3be-18a8b03ac7b6}" ma:internalName="TaxCatchAll" ma:showField="CatchAllData" ma:web="c314824d-d079-48fe-a43d-1eb3bd69551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DA9C29-E0B9-4089-9F93-9197E93B70A2}"/>
</file>

<file path=customXml/itemProps2.xml><?xml version="1.0" encoding="utf-8"?>
<ds:datastoreItem xmlns:ds="http://schemas.openxmlformats.org/officeDocument/2006/customXml" ds:itemID="{D5CB1203-049D-4BA1-9E11-41CEBDF0629E}"/>
</file>

<file path=docProps/app.xml><?xml version="1.0" encoding="utf-8"?>
<Properties xmlns="http://schemas.openxmlformats.org/officeDocument/2006/extended-properties" xmlns:vt="http://schemas.openxmlformats.org/officeDocument/2006/docPropsVTypes">
  <Template>Normal</Template>
  <TotalTime>0</TotalTime>
  <Pages>7</Pages>
  <Words>1790</Words>
  <Characters>10386</Characters>
  <Application>Microsoft Office Word</Application>
  <DocSecurity>0</DocSecurity>
  <Lines>86</Lines>
  <Paragraphs>24</Paragraphs>
  <ScaleCrop>false</ScaleCrop>
  <HeadingPairs>
    <vt:vector size="2" baseType="variant">
      <vt:variant>
        <vt:lpstr>Pealkiri</vt:lpstr>
      </vt:variant>
      <vt:variant>
        <vt:i4>1</vt:i4>
      </vt:variant>
    </vt:vector>
  </HeadingPairs>
  <TitlesOfParts>
    <vt:vector size="1" baseType="lpstr">
      <vt:lpstr/>
    </vt:vector>
  </TitlesOfParts>
  <Company>Jõgeva Vald Haridusasutused</Company>
  <LinksUpToDate>false</LinksUpToDate>
  <CharactersWithSpaces>12152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Jaanus</dc:creator>
  <cp:keywords/>
  <dc:description/>
  <cp:lastModifiedBy>Kristi Jaanus</cp:lastModifiedBy>
  <cp:revision>2</cp:revision>
  <dcterms:created xsi:type="dcterms:W3CDTF">2024-06-17T11:49:00Z</dcterms:created>
  <dcterms:modified xsi:type="dcterms:W3CDTF">2024-06-17T11:49:00Z</dcterms:modified>
</cp:coreProperties>
</file>