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A254D" w14:textId="77777777" w:rsidR="001E7018" w:rsidRPr="001E7018" w:rsidRDefault="001E7018" w:rsidP="001E7018">
      <w:pPr>
        <w:shd w:val="clear" w:color="auto" w:fill="FFFFFF"/>
        <w:spacing w:after="120" w:line="360" w:lineRule="auto"/>
        <w:textAlignment w:val="top"/>
        <w:rPr>
          <w:rFonts w:ascii="Times New Roman" w:eastAsia="Times New Roman" w:hAnsi="Times New Roman" w:cs="Times New Roman"/>
          <w:sz w:val="32"/>
          <w:szCs w:val="32"/>
          <w:lang w:eastAsia="et-EE"/>
        </w:rPr>
      </w:pPr>
      <w:r w:rsidRPr="000E67E3">
        <w:rPr>
          <w:rFonts w:ascii="Times New Roman" w:eastAsia="Times New Roman" w:hAnsi="Times New Roman" w:cs="Times New Roman"/>
          <w:b/>
          <w:bCs/>
          <w:sz w:val="32"/>
          <w:szCs w:val="32"/>
          <w:lang w:eastAsia="et-EE"/>
        </w:rPr>
        <w:t>Õpitulemuste soovituslik jaotus ja soovituslik õppesisu 3. klassis</w:t>
      </w:r>
    </w:p>
    <w:p w14:paraId="1045BDBD" w14:textId="77777777" w:rsidR="001E7018" w:rsidRPr="001E7018" w:rsidRDefault="001E7018" w:rsidP="001E7018">
      <w:pPr>
        <w:shd w:val="clear" w:color="auto" w:fill="FFFFFF"/>
        <w:spacing w:after="0" w:line="360" w:lineRule="auto"/>
        <w:textAlignment w:val="top"/>
        <w:rPr>
          <w:rFonts w:ascii="Times New Roman" w:eastAsia="Times New Roman" w:hAnsi="Times New Roman" w:cs="Times New Roman"/>
          <w:color w:val="172B4D"/>
          <w:sz w:val="28"/>
          <w:szCs w:val="28"/>
          <w:u w:val="single"/>
          <w:lang w:eastAsia="et-EE"/>
        </w:rPr>
      </w:pPr>
      <w:r w:rsidRPr="000E67E3">
        <w:rPr>
          <w:rFonts w:ascii="Times New Roman" w:eastAsia="Times New Roman" w:hAnsi="Times New Roman" w:cs="Times New Roman"/>
          <w:b/>
          <w:bCs/>
          <w:color w:val="172B4D"/>
          <w:sz w:val="28"/>
          <w:szCs w:val="28"/>
          <w:u w:val="single"/>
          <w:lang w:eastAsia="et-EE"/>
        </w:rPr>
        <w:t>Suuline keelekasutus</w:t>
      </w:r>
    </w:p>
    <w:p w14:paraId="5E8CA911" w14:textId="77777777" w:rsidR="001E7018" w:rsidRPr="001E7018" w:rsidRDefault="001E7018" w:rsidP="001E7018">
      <w:pPr>
        <w:numPr>
          <w:ilvl w:val="0"/>
          <w:numId w:val="1"/>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 xml:space="preserve">kuulab mõtestatult </w:t>
      </w:r>
      <w:proofErr w:type="spellStart"/>
      <w:r w:rsidRPr="001E7018">
        <w:rPr>
          <w:rFonts w:ascii="Times New Roman" w:eastAsia="Times New Roman" w:hAnsi="Times New Roman" w:cs="Times New Roman"/>
          <w:color w:val="172B4D"/>
          <w:sz w:val="24"/>
          <w:szCs w:val="24"/>
          <w:lang w:eastAsia="et-EE"/>
        </w:rPr>
        <w:t>eakohast</w:t>
      </w:r>
      <w:proofErr w:type="spellEnd"/>
      <w:r w:rsidRPr="001E7018">
        <w:rPr>
          <w:rFonts w:ascii="Times New Roman" w:eastAsia="Times New Roman" w:hAnsi="Times New Roman" w:cs="Times New Roman"/>
          <w:color w:val="172B4D"/>
          <w:sz w:val="24"/>
          <w:szCs w:val="24"/>
          <w:lang w:eastAsia="et-EE"/>
        </w:rPr>
        <w:t xml:space="preserve"> teksti, toimib saadud sõnumi või juhendite järgi;</w:t>
      </w:r>
    </w:p>
    <w:p w14:paraId="553ECDDC" w14:textId="77777777" w:rsidR="001E7018" w:rsidRPr="001E7018" w:rsidRDefault="001E7018" w:rsidP="001E7018">
      <w:pPr>
        <w:numPr>
          <w:ilvl w:val="0"/>
          <w:numId w:val="1"/>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väljendab end suhtlusolukordades selgelt ja arusaadavalt: palub, küsib, selgitab, keeldub, vabandab, tänab; vastab küsimustele, kasutades sobivalt täislauseid ning lühivastuseid;</w:t>
      </w:r>
    </w:p>
    <w:p w14:paraId="656C6535" w14:textId="77777777" w:rsidR="001E7018" w:rsidRPr="001E7018" w:rsidRDefault="001E7018" w:rsidP="001E7018">
      <w:pPr>
        <w:numPr>
          <w:ilvl w:val="0"/>
          <w:numId w:val="1"/>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vaatleb sihipäraselt, kirjeldab eesmärgipäraselt nähtut, eset, olendit, olukorda,  märkab erinevusi ja sarnasusi;</w:t>
      </w:r>
    </w:p>
    <w:p w14:paraId="0A739EDD" w14:textId="77777777" w:rsidR="001E7018" w:rsidRPr="001E7018" w:rsidRDefault="001E7018" w:rsidP="001E7018">
      <w:pPr>
        <w:numPr>
          <w:ilvl w:val="0"/>
          <w:numId w:val="1"/>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avaldab arvamust kuuldu, vaadeldu ja loetu kohta;</w:t>
      </w:r>
    </w:p>
    <w:p w14:paraId="10A23A63" w14:textId="77777777" w:rsidR="001E7018" w:rsidRPr="001E7018" w:rsidRDefault="001E7018" w:rsidP="001E7018">
      <w:pPr>
        <w:numPr>
          <w:ilvl w:val="0"/>
          <w:numId w:val="1"/>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annab küsimuste toel arusaadavalt edasi õppeteksti, lugemispala, pildiraamatu, filmi ja teatrietenduse sisu; koostab kuuldu/loetu põhjal skeemi/kaardi;</w:t>
      </w:r>
    </w:p>
    <w:p w14:paraId="3AA6A0FC" w14:textId="77777777" w:rsidR="001E7018" w:rsidRPr="001E7018" w:rsidRDefault="001E7018" w:rsidP="001E7018">
      <w:pPr>
        <w:numPr>
          <w:ilvl w:val="0"/>
          <w:numId w:val="1"/>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jutustab loetust ja läbielatud sündmusest; jutustab pildiseeria, tugisõnade, märksõnaskeemi ja küsimuste toel; mõtleb jutule alguse ja lõpu;</w:t>
      </w:r>
    </w:p>
    <w:p w14:paraId="257AC628" w14:textId="77777777" w:rsidR="001E7018" w:rsidRPr="001E7018" w:rsidRDefault="001E7018" w:rsidP="001E7018">
      <w:pPr>
        <w:numPr>
          <w:ilvl w:val="0"/>
          <w:numId w:val="1"/>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leiab väljendamiseks lähedase ja vastandtähendusega sõnu;</w:t>
      </w:r>
    </w:p>
    <w:p w14:paraId="7210A181" w14:textId="77777777" w:rsidR="001E7018" w:rsidRPr="001E7018" w:rsidRDefault="001E7018" w:rsidP="001E7018">
      <w:pPr>
        <w:numPr>
          <w:ilvl w:val="0"/>
          <w:numId w:val="1"/>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esitab luuletust peast;</w:t>
      </w:r>
    </w:p>
    <w:p w14:paraId="0310BBD1" w14:textId="77777777" w:rsidR="001E7018" w:rsidRPr="001E7018" w:rsidRDefault="001E7018" w:rsidP="001E7018">
      <w:pPr>
        <w:shd w:val="clear" w:color="auto" w:fill="FFFFFF"/>
        <w:spacing w:before="150" w:after="120" w:line="360" w:lineRule="auto"/>
        <w:textAlignment w:val="top"/>
        <w:rPr>
          <w:rFonts w:ascii="Times New Roman" w:eastAsia="Times New Roman" w:hAnsi="Times New Roman" w:cs="Times New Roman"/>
          <w:color w:val="172B4D"/>
          <w:sz w:val="24"/>
          <w:szCs w:val="24"/>
          <w:lang w:eastAsia="et-EE"/>
        </w:rPr>
      </w:pPr>
      <w:r w:rsidRPr="000E67E3">
        <w:rPr>
          <w:rFonts w:ascii="Times New Roman" w:eastAsia="Times New Roman" w:hAnsi="Times New Roman" w:cs="Times New Roman"/>
          <w:b/>
          <w:bCs/>
          <w:color w:val="172B4D"/>
          <w:sz w:val="24"/>
          <w:szCs w:val="24"/>
          <w:u w:val="single"/>
          <w:lang w:eastAsia="et-EE"/>
        </w:rPr>
        <w:t>Kuulamine</w:t>
      </w:r>
      <w:r w:rsidRPr="001E7018">
        <w:rPr>
          <w:rFonts w:ascii="Times New Roman" w:eastAsia="Times New Roman" w:hAnsi="Times New Roman" w:cs="Times New Roman"/>
          <w:color w:val="172B4D"/>
          <w:sz w:val="24"/>
          <w:szCs w:val="24"/>
          <w:u w:val="single"/>
          <w:lang w:eastAsia="et-EE"/>
        </w:rPr>
        <w:br/>
      </w:r>
      <w:r w:rsidRPr="001E7018">
        <w:rPr>
          <w:rFonts w:ascii="Times New Roman" w:eastAsia="Times New Roman" w:hAnsi="Times New Roman" w:cs="Times New Roman"/>
          <w:color w:val="172B4D"/>
          <w:sz w:val="24"/>
          <w:szCs w:val="24"/>
          <w:lang w:eastAsia="et-EE"/>
        </w:rPr>
        <w:t>Hääliku pikkuste eristamine, põhirõhk sulghääliku pikkusel.</w:t>
      </w:r>
      <w:r w:rsidRPr="001E7018">
        <w:rPr>
          <w:rFonts w:ascii="Times New Roman" w:eastAsia="Times New Roman" w:hAnsi="Times New Roman" w:cs="Times New Roman"/>
          <w:color w:val="172B4D"/>
          <w:sz w:val="24"/>
          <w:szCs w:val="24"/>
          <w:lang w:eastAsia="et-EE"/>
        </w:rPr>
        <w:br/>
        <w:t xml:space="preserve">Pikema suulise juhendi </w:t>
      </w:r>
      <w:proofErr w:type="spellStart"/>
      <w:r w:rsidRPr="001E7018">
        <w:rPr>
          <w:rFonts w:ascii="Times New Roman" w:eastAsia="Times New Roman" w:hAnsi="Times New Roman" w:cs="Times New Roman"/>
          <w:color w:val="172B4D"/>
          <w:sz w:val="24"/>
          <w:szCs w:val="24"/>
          <w:lang w:eastAsia="et-EE"/>
        </w:rPr>
        <w:t>meeldejätmine</w:t>
      </w:r>
      <w:proofErr w:type="spellEnd"/>
      <w:r w:rsidRPr="001E7018">
        <w:rPr>
          <w:rFonts w:ascii="Times New Roman" w:eastAsia="Times New Roman" w:hAnsi="Times New Roman" w:cs="Times New Roman"/>
          <w:color w:val="172B4D"/>
          <w:sz w:val="24"/>
          <w:szCs w:val="24"/>
          <w:lang w:eastAsia="et-EE"/>
        </w:rPr>
        <w:t xml:space="preserve"> ja selle järgi toimimine. Kaaslase ja õpetaja juhtnööride kuulamine, nende järgi toimimine.</w:t>
      </w:r>
      <w:r w:rsidRPr="001E7018">
        <w:rPr>
          <w:rFonts w:ascii="Times New Roman" w:eastAsia="Times New Roman" w:hAnsi="Times New Roman" w:cs="Times New Roman"/>
          <w:color w:val="172B4D"/>
          <w:sz w:val="24"/>
          <w:szCs w:val="24"/>
          <w:lang w:eastAsia="et-EE"/>
        </w:rPr>
        <w:br/>
        <w:t>Ettelugemise kuulamine. Kaaslase ettelugemise hindamine ühe aspekti kaupa (õigsus, pausid ja intonatsioon mõtte toetajana). Kuuldu ning nähtu kommenteerimine. Fakti ja fantaasia eristamine.</w:t>
      </w:r>
      <w:r w:rsidRPr="001E7018">
        <w:rPr>
          <w:rFonts w:ascii="Times New Roman" w:eastAsia="Times New Roman" w:hAnsi="Times New Roman" w:cs="Times New Roman"/>
          <w:color w:val="172B4D"/>
          <w:sz w:val="24"/>
          <w:szCs w:val="24"/>
          <w:lang w:eastAsia="et-EE"/>
        </w:rPr>
        <w:br/>
        <w:t>Õpetaja etteloetud ainetekstist oluliste mõistete leidmine ning lihtsa skeemi koostamine.</w:t>
      </w:r>
      <w:r w:rsidRPr="001E7018">
        <w:rPr>
          <w:rFonts w:ascii="Times New Roman" w:eastAsia="Times New Roman" w:hAnsi="Times New Roman" w:cs="Times New Roman"/>
          <w:color w:val="172B4D"/>
          <w:sz w:val="24"/>
          <w:szCs w:val="24"/>
          <w:lang w:eastAsia="et-EE"/>
        </w:rPr>
        <w:br/>
      </w:r>
      <w:r w:rsidRPr="001E7018">
        <w:rPr>
          <w:rFonts w:ascii="Times New Roman" w:eastAsia="Times New Roman" w:hAnsi="Times New Roman" w:cs="Times New Roman"/>
          <w:color w:val="172B4D"/>
          <w:sz w:val="24"/>
          <w:szCs w:val="24"/>
          <w:lang w:eastAsia="et-EE"/>
        </w:rPr>
        <w:br/>
        <w:t>Kuuldu  (muinasjutt, lühijutt lapse elust, proosa-, luule ja ainetekst), nähtu (lavastus, film)  sisu ümberjutustamine. Dialoogi jälgimine, hinnangud tegelastele ja nende ütlustele.</w:t>
      </w:r>
    </w:p>
    <w:p w14:paraId="3401EE69" w14:textId="77777777" w:rsidR="001E7018" w:rsidRPr="001E7018" w:rsidRDefault="001E7018" w:rsidP="001E7018">
      <w:pPr>
        <w:pStyle w:val="Normaallaadveeb"/>
        <w:shd w:val="clear" w:color="auto" w:fill="FFFFFF"/>
        <w:spacing w:before="150" w:beforeAutospacing="0" w:after="0" w:afterAutospacing="0" w:line="360" w:lineRule="auto"/>
        <w:rPr>
          <w:color w:val="172B4D"/>
        </w:rPr>
      </w:pPr>
      <w:proofErr w:type="spellStart"/>
      <w:r w:rsidRPr="001E7018">
        <w:rPr>
          <w:rStyle w:val="Tugev"/>
          <w:color w:val="172B4D"/>
        </w:rPr>
        <w:t>Lõimingu</w:t>
      </w:r>
      <w:proofErr w:type="spellEnd"/>
      <w:r w:rsidRPr="001E7018">
        <w:rPr>
          <w:rStyle w:val="Tugev"/>
          <w:color w:val="172B4D"/>
        </w:rPr>
        <w:t xml:space="preserve"> võimalused: </w:t>
      </w:r>
      <w:proofErr w:type="spellStart"/>
      <w:r w:rsidRPr="001E7018">
        <w:rPr>
          <w:rStyle w:val="Tugev"/>
          <w:color w:val="172B4D"/>
        </w:rPr>
        <w:t>üldpädevused</w:t>
      </w:r>
      <w:proofErr w:type="spellEnd"/>
      <w:r w:rsidRPr="001E7018">
        <w:rPr>
          <w:rStyle w:val="Tugev"/>
          <w:color w:val="172B4D"/>
        </w:rPr>
        <w:t>, läbivad teemad, teised õppeained</w:t>
      </w:r>
    </w:p>
    <w:p w14:paraId="4923EF70" w14:textId="77777777" w:rsidR="001E7018" w:rsidRPr="001E7018" w:rsidRDefault="001E7018" w:rsidP="001E7018">
      <w:pPr>
        <w:pStyle w:val="Normaallaadveeb"/>
        <w:shd w:val="clear" w:color="auto" w:fill="FFFFFF"/>
        <w:spacing w:before="150" w:beforeAutospacing="0" w:after="0" w:afterAutospacing="0" w:line="360" w:lineRule="auto"/>
        <w:rPr>
          <w:color w:val="172B4D"/>
        </w:rPr>
      </w:pPr>
      <w:r w:rsidRPr="001E7018">
        <w:rPr>
          <w:color w:val="172B4D"/>
        </w:rPr>
        <w:t xml:space="preserve">Kuulamisülesande alustekst võib tugineda nii </w:t>
      </w:r>
      <w:proofErr w:type="spellStart"/>
      <w:r w:rsidRPr="001E7018">
        <w:rPr>
          <w:color w:val="172B4D"/>
        </w:rPr>
        <w:t>üldpädevustele</w:t>
      </w:r>
      <w:proofErr w:type="spellEnd"/>
      <w:r w:rsidRPr="001E7018">
        <w:rPr>
          <w:color w:val="172B4D"/>
        </w:rPr>
        <w:t xml:space="preserve">, läbivatele teemadele kui ka teistele õppeainetele. Nt läbiva teema „Keskkond ja jätkusuutlik areng“ puhul saab kuulata mõnda </w:t>
      </w:r>
      <w:proofErr w:type="spellStart"/>
      <w:r w:rsidRPr="001E7018">
        <w:rPr>
          <w:color w:val="172B4D"/>
        </w:rPr>
        <w:t>taskuhäälingut</w:t>
      </w:r>
      <w:proofErr w:type="spellEnd"/>
      <w:r w:rsidRPr="001E7018">
        <w:rPr>
          <w:color w:val="172B4D"/>
        </w:rPr>
        <w:t xml:space="preserve"> või sarja “Osoon” saateid ja pärast vastata küsimustele ning arutada selle üle, mida kuuldi. Oluline on tundi tuua aktuaalseid teemasid, nt “Tervise ja ohutuse” </w:t>
      </w:r>
      <w:r w:rsidRPr="001E7018">
        <w:rPr>
          <w:color w:val="172B4D"/>
        </w:rPr>
        <w:lastRenderedPageBreak/>
        <w:t xml:space="preserve">teema puhul saab kuulata mõnda saadet või </w:t>
      </w:r>
      <w:proofErr w:type="spellStart"/>
      <w:r w:rsidRPr="001E7018">
        <w:rPr>
          <w:color w:val="172B4D"/>
        </w:rPr>
        <w:t>taskuhäälingut</w:t>
      </w:r>
      <w:proofErr w:type="spellEnd"/>
      <w:r w:rsidRPr="001E7018">
        <w:rPr>
          <w:color w:val="172B4D"/>
        </w:rPr>
        <w:t>, kus räägitakse nt hiljuti juhtunud loodusõnnetusest vms.</w:t>
      </w:r>
    </w:p>
    <w:p w14:paraId="02A57C80" w14:textId="77777777" w:rsidR="001E7018" w:rsidRPr="001E7018" w:rsidRDefault="001E7018" w:rsidP="001E7018">
      <w:pPr>
        <w:shd w:val="clear" w:color="auto" w:fill="FFFFFF"/>
        <w:spacing w:before="150" w:after="12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br/>
        <w:t> </w:t>
      </w:r>
      <w:r w:rsidRPr="001E7018">
        <w:rPr>
          <w:rFonts w:ascii="Times New Roman" w:eastAsia="Times New Roman" w:hAnsi="Times New Roman" w:cs="Times New Roman"/>
          <w:color w:val="172B4D"/>
          <w:sz w:val="24"/>
          <w:szCs w:val="24"/>
          <w:lang w:eastAsia="et-EE"/>
        </w:rPr>
        <w:br/>
      </w:r>
      <w:r w:rsidRPr="001E7018">
        <w:rPr>
          <w:rFonts w:ascii="Times New Roman" w:eastAsia="Times New Roman" w:hAnsi="Times New Roman" w:cs="Times New Roman"/>
          <w:b/>
          <w:bCs/>
          <w:color w:val="172B4D"/>
          <w:sz w:val="24"/>
          <w:szCs w:val="24"/>
          <w:u w:val="single"/>
          <w:lang w:eastAsia="et-EE"/>
        </w:rPr>
        <w:t>Kõnelemine</w:t>
      </w:r>
      <w:r w:rsidRPr="001E7018">
        <w:rPr>
          <w:rFonts w:ascii="Times New Roman" w:eastAsia="Times New Roman" w:hAnsi="Times New Roman" w:cs="Times New Roman"/>
          <w:color w:val="172B4D"/>
          <w:sz w:val="24"/>
          <w:szCs w:val="24"/>
          <w:lang w:eastAsia="et-EE"/>
        </w:rPr>
        <w:br/>
        <w:t>Hääldus- ja intonatsiooniharjutused. Selge häälduse jälgimine teksti esitades. Kõne eri nüansside  (tempo, hääletugevuse, intonatsiooni) esiletoomine dramatiseeringus jm esituses.</w:t>
      </w:r>
      <w:r w:rsidRPr="001E7018">
        <w:rPr>
          <w:rFonts w:ascii="Times New Roman" w:eastAsia="Times New Roman" w:hAnsi="Times New Roman" w:cs="Times New Roman"/>
          <w:color w:val="172B4D"/>
          <w:sz w:val="24"/>
          <w:szCs w:val="24"/>
          <w:lang w:eastAsia="et-EE"/>
        </w:rPr>
        <w:br/>
        <w:t>Sobivate kõnetuste (palumine, küsimine, keeldumine, vabandust palumise, tänamise) valik suhtlemisel. Suuline selgitus, kõnetus- ja viisakusväljendid, teietamine ja sinatamine. Kõnelemine eri olukordades: vestlus tundmatuga, sh telefonitsi, klassi/kooli esindamine, võistkonda kutsumine, koostegevusest loobumine jms.</w:t>
      </w:r>
      <w:r w:rsidRPr="001E7018">
        <w:rPr>
          <w:rFonts w:ascii="Times New Roman" w:eastAsia="Times New Roman" w:hAnsi="Times New Roman" w:cs="Times New Roman"/>
          <w:color w:val="172B4D"/>
          <w:sz w:val="24"/>
          <w:szCs w:val="24"/>
          <w:lang w:eastAsia="et-EE"/>
        </w:rPr>
        <w:br/>
        <w:t>Sõnavara arendamine: sõnatähenduse selgitamine ja täpsustamine, aktiivse sõnavara laiendamine, lähedase ja vastandtähendusega sõna leidmine. Eri teemadel vestlemine sõnavara rikastamiseks, arutamine paaris ja väikeses rühmas.</w:t>
      </w:r>
      <w:r w:rsidRPr="001E7018">
        <w:rPr>
          <w:rFonts w:ascii="Times New Roman" w:eastAsia="Times New Roman" w:hAnsi="Times New Roman" w:cs="Times New Roman"/>
          <w:color w:val="172B4D"/>
          <w:sz w:val="24"/>
          <w:szCs w:val="24"/>
          <w:lang w:eastAsia="et-EE"/>
        </w:rPr>
        <w:br/>
        <w:t>Oma arvamuse avaldamine, nõustumine ja mittenõustumine, ühiste seisukohtade otsimine, kaaslase arvamuse küsimine.</w:t>
      </w:r>
      <w:r w:rsidRPr="001E7018">
        <w:rPr>
          <w:rFonts w:ascii="Times New Roman" w:eastAsia="Times New Roman" w:hAnsi="Times New Roman" w:cs="Times New Roman"/>
          <w:color w:val="172B4D"/>
          <w:sz w:val="24"/>
          <w:szCs w:val="24"/>
          <w:lang w:eastAsia="et-EE"/>
        </w:rPr>
        <w:br/>
        <w:t xml:space="preserve">Mõtete väljendamine terviklausetena ja sobiva sõnastusega (sõnavalik, mõtte </w:t>
      </w:r>
      <w:proofErr w:type="spellStart"/>
      <w:r w:rsidRPr="001E7018">
        <w:rPr>
          <w:rFonts w:ascii="Times New Roman" w:eastAsia="Times New Roman" w:hAnsi="Times New Roman" w:cs="Times New Roman"/>
          <w:color w:val="172B4D"/>
          <w:sz w:val="24"/>
          <w:szCs w:val="24"/>
          <w:lang w:eastAsia="et-EE"/>
        </w:rPr>
        <w:t>lõpuleviimine</w:t>
      </w:r>
      <w:proofErr w:type="spellEnd"/>
      <w:r w:rsidRPr="001E7018">
        <w:rPr>
          <w:rFonts w:ascii="Times New Roman" w:eastAsia="Times New Roman" w:hAnsi="Times New Roman" w:cs="Times New Roman"/>
          <w:color w:val="172B4D"/>
          <w:sz w:val="24"/>
          <w:szCs w:val="24"/>
          <w:lang w:eastAsia="et-EE"/>
        </w:rPr>
        <w:t>). Küsimuste moodustamine ja esitamine ning neile vastamine.</w:t>
      </w:r>
      <w:r w:rsidRPr="001E7018">
        <w:rPr>
          <w:rFonts w:ascii="Times New Roman" w:eastAsia="Times New Roman" w:hAnsi="Times New Roman" w:cs="Times New Roman"/>
          <w:color w:val="172B4D"/>
          <w:sz w:val="24"/>
          <w:szCs w:val="24"/>
          <w:lang w:eastAsia="et-EE"/>
        </w:rPr>
        <w:br/>
        <w:t>Jutustamine kuuldu, nähtu, läbielatu, loetu, pildi, pildiseeria ja etteantud teema põhjal; aheljutustamine.</w:t>
      </w:r>
      <w:r w:rsidRPr="001E7018">
        <w:rPr>
          <w:rFonts w:ascii="Times New Roman" w:eastAsia="Times New Roman" w:hAnsi="Times New Roman" w:cs="Times New Roman"/>
          <w:color w:val="172B4D"/>
          <w:sz w:val="24"/>
          <w:szCs w:val="24"/>
          <w:lang w:eastAsia="et-EE"/>
        </w:rPr>
        <w:br/>
        <w:t>Sündmuste, isiku, looma, eseme jm kirjeldamine tugisõnade, skeemi ning tabeli abil. Eneseväljendus dramatiseeringus ja rollimängus erisuguste meeleolude väljendamiseks.</w:t>
      </w:r>
      <w:r w:rsidRPr="001E7018">
        <w:rPr>
          <w:rFonts w:ascii="Times New Roman" w:eastAsia="Times New Roman" w:hAnsi="Times New Roman" w:cs="Times New Roman"/>
          <w:color w:val="172B4D"/>
          <w:sz w:val="24"/>
          <w:szCs w:val="24"/>
          <w:lang w:eastAsia="et-EE"/>
        </w:rPr>
        <w:br/>
        <w:t>Tuttava luuletuse ja dialoogi ilmekas (mõtestatud) esitamine.</w:t>
      </w:r>
      <w:r w:rsidRPr="001E7018">
        <w:rPr>
          <w:rFonts w:ascii="Times New Roman" w:eastAsia="Times New Roman" w:hAnsi="Times New Roman" w:cs="Times New Roman"/>
          <w:color w:val="172B4D"/>
          <w:sz w:val="24"/>
          <w:szCs w:val="24"/>
          <w:lang w:eastAsia="et-EE"/>
        </w:rPr>
        <w:br/>
        <w:t>Nii enese kui ka teiste tööde tunnustav kommenteerimine õpetaja juhiste alusel.</w:t>
      </w:r>
    </w:p>
    <w:p w14:paraId="21A5E1B1"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8"/>
          <w:szCs w:val="28"/>
          <w:u w:val="single"/>
          <w:lang w:eastAsia="et-EE"/>
        </w:rPr>
      </w:pPr>
      <w:r w:rsidRPr="000E67E3">
        <w:rPr>
          <w:rFonts w:ascii="Times New Roman" w:eastAsia="Times New Roman" w:hAnsi="Times New Roman" w:cs="Times New Roman"/>
          <w:b/>
          <w:bCs/>
          <w:color w:val="172B4D"/>
          <w:sz w:val="28"/>
          <w:szCs w:val="28"/>
          <w:u w:val="single"/>
          <w:lang w:eastAsia="et-EE"/>
        </w:rPr>
        <w:t>Lugemine</w:t>
      </w:r>
    </w:p>
    <w:p w14:paraId="73CFF6B3" w14:textId="77777777" w:rsidR="001E7018" w:rsidRPr="001E7018" w:rsidRDefault="001E7018" w:rsidP="001E7018">
      <w:pPr>
        <w:numPr>
          <w:ilvl w:val="0"/>
          <w:numId w:val="2"/>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loeb nii häälega ja kui endamisi ladusalt ja teksti mõistes; mõistab lihtsat plaani, tabelit, diagrammi, kaarti;</w:t>
      </w:r>
    </w:p>
    <w:p w14:paraId="0C38391A" w14:textId="77777777" w:rsidR="001E7018" w:rsidRPr="001E7018" w:rsidRDefault="001E7018" w:rsidP="001E7018">
      <w:pPr>
        <w:numPr>
          <w:ilvl w:val="0"/>
          <w:numId w:val="2"/>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loeb õpitud teksti ette õigesti, selgelt ja sobiva intonatsiooniga;</w:t>
      </w:r>
    </w:p>
    <w:p w14:paraId="63F34886" w14:textId="77777777" w:rsidR="001E7018" w:rsidRPr="001E7018" w:rsidRDefault="001E7018" w:rsidP="001E7018">
      <w:pPr>
        <w:numPr>
          <w:ilvl w:val="0"/>
          <w:numId w:val="2"/>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 xml:space="preserve">töötab tekstiga </w:t>
      </w:r>
      <w:proofErr w:type="spellStart"/>
      <w:r w:rsidRPr="001E7018">
        <w:rPr>
          <w:rFonts w:ascii="Times New Roman" w:eastAsia="Times New Roman" w:hAnsi="Times New Roman" w:cs="Times New Roman"/>
          <w:color w:val="172B4D"/>
          <w:sz w:val="24"/>
          <w:szCs w:val="24"/>
          <w:lang w:eastAsia="et-EE"/>
        </w:rPr>
        <w:t>eakohaste</w:t>
      </w:r>
      <w:proofErr w:type="spellEnd"/>
      <w:r w:rsidRPr="001E7018">
        <w:rPr>
          <w:rFonts w:ascii="Times New Roman" w:eastAsia="Times New Roman" w:hAnsi="Times New Roman" w:cs="Times New Roman"/>
          <w:color w:val="172B4D"/>
          <w:sz w:val="24"/>
          <w:szCs w:val="24"/>
          <w:lang w:eastAsia="et-EE"/>
        </w:rPr>
        <w:t xml:space="preserve"> juhiste alusel;</w:t>
      </w:r>
    </w:p>
    <w:p w14:paraId="073231B9" w14:textId="77777777" w:rsidR="001E7018" w:rsidRPr="001E7018" w:rsidRDefault="001E7018" w:rsidP="001E7018">
      <w:pPr>
        <w:numPr>
          <w:ilvl w:val="0"/>
          <w:numId w:val="2"/>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vastab suulistele ja lühikestele kirjalikele küsimustele loetu kohta;</w:t>
      </w:r>
    </w:p>
    <w:p w14:paraId="2BAA2F0B" w14:textId="77777777" w:rsidR="001E7018" w:rsidRPr="001E7018" w:rsidRDefault="001E7018" w:rsidP="001E7018">
      <w:pPr>
        <w:numPr>
          <w:ilvl w:val="0"/>
          <w:numId w:val="2"/>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eristab kirjalikus tekstis väidet, küsimust, palvet, käsku, keeldu;</w:t>
      </w:r>
    </w:p>
    <w:p w14:paraId="3ADB929C" w14:textId="77777777" w:rsidR="001E7018" w:rsidRPr="001E7018" w:rsidRDefault="001E7018" w:rsidP="001E7018">
      <w:pPr>
        <w:numPr>
          <w:ilvl w:val="0"/>
          <w:numId w:val="2"/>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bookmarkStart w:id="0" w:name="_GoBack"/>
      <w:bookmarkEnd w:id="0"/>
      <w:r w:rsidRPr="001E7018">
        <w:rPr>
          <w:rFonts w:ascii="Times New Roman" w:eastAsia="Times New Roman" w:hAnsi="Times New Roman" w:cs="Times New Roman"/>
          <w:color w:val="172B4D"/>
          <w:sz w:val="24"/>
          <w:szCs w:val="24"/>
          <w:lang w:eastAsia="et-EE"/>
        </w:rPr>
        <w:t>tunneb ära jutustuse, luuletuse, näidendi, muinasjutu, mõistatuse, vanasõna, kirja;</w:t>
      </w:r>
    </w:p>
    <w:p w14:paraId="14944DCE" w14:textId="77777777" w:rsidR="001E7018" w:rsidRPr="001E7018" w:rsidRDefault="001E7018" w:rsidP="001E7018">
      <w:pPr>
        <w:numPr>
          <w:ilvl w:val="0"/>
          <w:numId w:val="2"/>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lastRenderedPageBreak/>
        <w:t xml:space="preserve">on lugenud läbi vähemalt neli eesti ja </w:t>
      </w:r>
      <w:proofErr w:type="spellStart"/>
      <w:r w:rsidRPr="001E7018">
        <w:rPr>
          <w:rFonts w:ascii="Times New Roman" w:eastAsia="Times New Roman" w:hAnsi="Times New Roman" w:cs="Times New Roman"/>
          <w:color w:val="172B4D"/>
          <w:sz w:val="24"/>
          <w:szCs w:val="24"/>
          <w:lang w:eastAsia="et-EE"/>
        </w:rPr>
        <w:t>väliskirjaniku</w:t>
      </w:r>
      <w:proofErr w:type="spellEnd"/>
      <w:r w:rsidRPr="001E7018">
        <w:rPr>
          <w:rFonts w:ascii="Times New Roman" w:eastAsia="Times New Roman" w:hAnsi="Times New Roman" w:cs="Times New Roman"/>
          <w:color w:val="172B4D"/>
          <w:sz w:val="24"/>
          <w:szCs w:val="24"/>
          <w:lang w:eastAsia="et-EE"/>
        </w:rPr>
        <w:t xml:space="preserve"> teost, kõneleb loetud raamatust;</w:t>
      </w:r>
    </w:p>
    <w:p w14:paraId="1879973A" w14:textId="77777777" w:rsidR="001E7018" w:rsidRPr="001E7018" w:rsidRDefault="001E7018" w:rsidP="001E7018">
      <w:pPr>
        <w:numPr>
          <w:ilvl w:val="0"/>
          <w:numId w:val="2"/>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teab nimetada mõnda  lastekirjanikku.</w:t>
      </w:r>
    </w:p>
    <w:p w14:paraId="0BAB592D"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u w:val="single"/>
          <w:lang w:eastAsia="et-EE"/>
        </w:rPr>
      </w:pPr>
      <w:r w:rsidRPr="000E67E3">
        <w:rPr>
          <w:rFonts w:ascii="Times New Roman" w:eastAsia="Times New Roman" w:hAnsi="Times New Roman" w:cs="Times New Roman"/>
          <w:b/>
          <w:bCs/>
          <w:color w:val="172B4D"/>
          <w:sz w:val="24"/>
          <w:szCs w:val="24"/>
          <w:u w:val="single"/>
          <w:lang w:eastAsia="et-EE"/>
        </w:rPr>
        <w:t>Lugemine</w:t>
      </w:r>
    </w:p>
    <w:p w14:paraId="4788C34D"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Raamatu/teksti üldine vaatlus: teksti paigutus, sisukord, õppeülesannete esitus. Teksti ülesehitus: pealkiri, teksti osad (lõigud, loo alustus, sisu, lõpetus).</w:t>
      </w:r>
    </w:p>
    <w:p w14:paraId="64B94467"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Lugemistehnika arendamine õpetaja juhendite järgi (õige hääldus, ladusus, pausid, intonatsioon, tempo; oma lugemisvea parandamine, kui sellele tähelepanu juhitakse). Ladus ja automatiseerunud lugemine. Oma ja kaaslase lugemistehnika hindamine õpetaja juhiste alusel. Oma ja õpetaja käekirjalise teksti lugemise klassitahvlilt ja vihikust.</w:t>
      </w:r>
    </w:p>
    <w:p w14:paraId="3281FEAF"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Jutustava ja kirjeldava teksti ning tarbe- ja teabeteksti (õpilaspäeviku, kutse, õnnitluse, saatekava, tööjuhendi, raamatu sisukorra, sõnastiku, teate, eeskirja, retsepti, õpikuteksti, teatmeteose teksti, ajalehe- ja ajakirja ning muu meediateksti) lugemine.</w:t>
      </w:r>
    </w:p>
    <w:p w14:paraId="40143C31"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 xml:space="preserve">Üksikute tingmärkide (õppekirjanduse tingmärgid, liiklusmärgid jms), skeemide, kaartide ja tabelite lugemine õppekirjanduses, lasteraamatutes ning </w:t>
      </w:r>
      <w:proofErr w:type="spellStart"/>
      <w:r w:rsidRPr="001E7018">
        <w:rPr>
          <w:rFonts w:ascii="Times New Roman" w:eastAsia="Times New Roman" w:hAnsi="Times New Roman" w:cs="Times New Roman"/>
          <w:color w:val="172B4D"/>
          <w:sz w:val="24"/>
          <w:szCs w:val="24"/>
          <w:lang w:eastAsia="et-EE"/>
        </w:rPr>
        <w:t>lasteajakirjanduses</w:t>
      </w:r>
      <w:proofErr w:type="spellEnd"/>
      <w:r w:rsidRPr="001E7018">
        <w:rPr>
          <w:rFonts w:ascii="Times New Roman" w:eastAsia="Times New Roman" w:hAnsi="Times New Roman" w:cs="Times New Roman"/>
          <w:color w:val="172B4D"/>
          <w:sz w:val="24"/>
          <w:szCs w:val="24"/>
          <w:lang w:eastAsia="et-EE"/>
        </w:rPr>
        <w:t>.</w:t>
      </w:r>
    </w:p>
    <w:p w14:paraId="6355FB9D"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Sõna, lause ning teksti sisu mõistmine. Tekstis küsimuse, palve, käsu ja keelu äratundmine. Teksti sisu ennustamine pealkirja, piltide ja üksiksõnade järgi.</w:t>
      </w:r>
    </w:p>
    <w:p w14:paraId="74A2B1BD"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Töö tekstiga: tekstist õpitavate keelendite, sünonüümide, otsese ja ülekantud tähendusega sõnade leidmine. Õpiku sõnastiku iseseisev kasutamine. Teksti jaotamine osadeks ning tekstiosade pealkirjastamine. Loetava kohta kava, skeemi, kaardi koostamine. Loetu põhjal teemakohastele küsimustele vastamine. Loole alguse ja lõpu mõtlemine. Teksti teema ja peamõtte sõnastamine, tegelaste iseloomustamine.</w:t>
      </w:r>
    </w:p>
    <w:p w14:paraId="20899B98"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Jutustavate luuletuste ja proosateksti mõtestatud esitamine. Riimuvate sõnade leidmine. Kahekõne lugemine, intonatsiooni ja tempo valik saatelause alusel ning partnereid arvestades.</w:t>
      </w:r>
    </w:p>
    <w:p w14:paraId="5A22DA7A"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Loetud raamatust jutustamine, loetule emotsionaalse hinnangu andmine ja raamatust lühikokkuvõtte tegemine. Vajaliku raamatu leidmine iseseisvalt.</w:t>
      </w:r>
    </w:p>
    <w:p w14:paraId="0624665F"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Tekstiliikide eristamine: muinasjutt, mõistatus, vanasõna, luuletus, jutustus, näidend, kiri</w:t>
      </w:r>
    </w:p>
    <w:p w14:paraId="3D77FB24" w14:textId="77777777" w:rsidR="001E7018" w:rsidRPr="001E7018" w:rsidRDefault="001E7018" w:rsidP="001E7018">
      <w:pPr>
        <w:shd w:val="clear" w:color="auto" w:fill="FFFFFF"/>
        <w:spacing w:before="150" w:after="12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 xml:space="preserve">Kirjandus: folkloorne </w:t>
      </w:r>
      <w:proofErr w:type="spellStart"/>
      <w:r w:rsidRPr="001E7018">
        <w:rPr>
          <w:rFonts w:ascii="Times New Roman" w:eastAsia="Times New Roman" w:hAnsi="Times New Roman" w:cs="Times New Roman"/>
          <w:color w:val="172B4D"/>
          <w:sz w:val="24"/>
          <w:szCs w:val="24"/>
          <w:lang w:eastAsia="et-EE"/>
        </w:rPr>
        <w:t>lastelaul</w:t>
      </w:r>
      <w:proofErr w:type="spellEnd"/>
      <w:r w:rsidRPr="001E7018">
        <w:rPr>
          <w:rFonts w:ascii="Times New Roman" w:eastAsia="Times New Roman" w:hAnsi="Times New Roman" w:cs="Times New Roman"/>
          <w:color w:val="172B4D"/>
          <w:sz w:val="24"/>
          <w:szCs w:val="24"/>
          <w:lang w:eastAsia="et-EE"/>
        </w:rPr>
        <w:t>, liisusalm, jutustus, muinasjutt, muistend, luuletus, kahekõne, näidend, sõnamänguline tekst, piltjutt, mõistatus, vanasõna.</w:t>
      </w:r>
    </w:p>
    <w:p w14:paraId="3EEA697F" w14:textId="77777777" w:rsidR="001E7018" w:rsidRPr="001E7018" w:rsidRDefault="001E7018" w:rsidP="001E7018">
      <w:pPr>
        <w:pStyle w:val="Normaallaadveeb"/>
        <w:shd w:val="clear" w:color="auto" w:fill="FFFFFF"/>
        <w:spacing w:before="150" w:beforeAutospacing="0" w:after="0" w:afterAutospacing="0" w:line="360" w:lineRule="auto"/>
        <w:rPr>
          <w:color w:val="172B4D"/>
        </w:rPr>
      </w:pPr>
      <w:proofErr w:type="spellStart"/>
      <w:r w:rsidRPr="001E7018">
        <w:rPr>
          <w:rStyle w:val="Tugev"/>
          <w:color w:val="172B4D"/>
        </w:rPr>
        <w:t>Lõimingu</w:t>
      </w:r>
      <w:proofErr w:type="spellEnd"/>
      <w:r w:rsidRPr="001E7018">
        <w:rPr>
          <w:rStyle w:val="Tugev"/>
          <w:color w:val="172B4D"/>
        </w:rPr>
        <w:t xml:space="preserve"> võimalused: </w:t>
      </w:r>
      <w:proofErr w:type="spellStart"/>
      <w:r w:rsidRPr="001E7018">
        <w:rPr>
          <w:rStyle w:val="Tugev"/>
          <w:color w:val="172B4D"/>
        </w:rPr>
        <w:t>üldpädevused</w:t>
      </w:r>
      <w:proofErr w:type="spellEnd"/>
      <w:r w:rsidRPr="001E7018">
        <w:rPr>
          <w:rStyle w:val="Tugev"/>
          <w:color w:val="172B4D"/>
        </w:rPr>
        <w:t>, läbivad teemad, teised õppeained</w:t>
      </w:r>
    </w:p>
    <w:p w14:paraId="41DE09AC" w14:textId="77777777" w:rsidR="001E7018" w:rsidRPr="001E7018" w:rsidRDefault="001E7018" w:rsidP="001E7018">
      <w:pPr>
        <w:pStyle w:val="Normaallaadveeb"/>
        <w:shd w:val="clear" w:color="auto" w:fill="FFFFFF"/>
        <w:spacing w:before="150" w:beforeAutospacing="0" w:after="0" w:afterAutospacing="0" w:line="360" w:lineRule="auto"/>
        <w:rPr>
          <w:color w:val="172B4D"/>
        </w:rPr>
      </w:pPr>
      <w:r w:rsidRPr="001E7018">
        <w:rPr>
          <w:color w:val="172B4D"/>
        </w:rPr>
        <w:lastRenderedPageBreak/>
        <w:t>Lugemistehnilise vilumuse ning teadliku lugemisvilumuse tekkimiseks on olulised kõik teised ainetunnid, kus tuleb õpilasel tööjuhendeid lugeda, loetut mõista jne. Lugemistekstidena saab kasutada erinevaid tekste, mis kajastavad läbivaid teemasid.</w:t>
      </w:r>
    </w:p>
    <w:p w14:paraId="7E25F1D5" w14:textId="77777777" w:rsidR="001E7018" w:rsidRPr="001E7018" w:rsidRDefault="001E7018" w:rsidP="001E7018">
      <w:pPr>
        <w:pStyle w:val="Normaallaadveeb"/>
        <w:shd w:val="clear" w:color="auto" w:fill="FFFFFF"/>
        <w:spacing w:before="150" w:beforeAutospacing="0" w:after="0" w:afterAutospacing="0" w:line="360" w:lineRule="auto"/>
        <w:rPr>
          <w:color w:val="172B4D"/>
        </w:rPr>
      </w:pPr>
      <w:r w:rsidRPr="001E7018">
        <w:rPr>
          <w:color w:val="172B4D"/>
        </w:rPr>
        <w:t>Raamatukogude infosüsteemide kasutamise õpetamine võimaldab integreerida eesti keele tunde arvutiõpetusega.</w:t>
      </w:r>
    </w:p>
    <w:p w14:paraId="10BB7D3B"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8"/>
          <w:szCs w:val="28"/>
          <w:u w:val="single"/>
          <w:lang w:eastAsia="et-EE"/>
        </w:rPr>
      </w:pPr>
      <w:r w:rsidRPr="000E67E3">
        <w:rPr>
          <w:rFonts w:ascii="Times New Roman" w:eastAsia="Times New Roman" w:hAnsi="Times New Roman" w:cs="Times New Roman"/>
          <w:b/>
          <w:bCs/>
          <w:color w:val="172B4D"/>
          <w:sz w:val="28"/>
          <w:szCs w:val="28"/>
          <w:u w:val="single"/>
          <w:lang w:eastAsia="et-EE"/>
        </w:rPr>
        <w:t>Kirjutamine</w:t>
      </w:r>
    </w:p>
    <w:p w14:paraId="03BFF5DD" w14:textId="77777777" w:rsidR="001E7018" w:rsidRPr="001E7018" w:rsidRDefault="001E7018" w:rsidP="001E7018">
      <w:pPr>
        <w:numPr>
          <w:ilvl w:val="0"/>
          <w:numId w:val="3"/>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kasutab kirjutades õigeid tähekujusid ja -seoseid, kirjutab loetava käekirjaga;</w:t>
      </w:r>
    </w:p>
    <w:p w14:paraId="7647BFF3" w14:textId="77777777" w:rsidR="001E7018" w:rsidRPr="001E7018" w:rsidRDefault="001E7018" w:rsidP="001E7018">
      <w:pPr>
        <w:numPr>
          <w:ilvl w:val="0"/>
          <w:numId w:val="3"/>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kirjutab tahvlilt ja õpikust õigesti ära; paigutab teksti korrektselt paberile või arvutis,  vormistab vihiku/õpilaspäeviku nõuetekohaselt;</w:t>
      </w:r>
    </w:p>
    <w:p w14:paraId="399BD4F9" w14:textId="77777777" w:rsidR="001E7018" w:rsidRPr="001E7018" w:rsidRDefault="001E7018" w:rsidP="001E7018">
      <w:pPr>
        <w:numPr>
          <w:ilvl w:val="0"/>
          <w:numId w:val="3"/>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valdab eesti häälikkirja aluseid ja õpitud keelendite õigekirja: eristab häälikut ja tähte, täis- ja kaashäälikut, häälikuühendit, silpi, sõna, lauset; märgib kirjas häälikuid õigesti; eristab lühikesi, pikki ja ülipikki täis- ja suluta kaashäälikuid; kirjutab õigesti asesõnu;</w:t>
      </w:r>
    </w:p>
    <w:p w14:paraId="2A462C80" w14:textId="77777777" w:rsidR="001E7018" w:rsidRPr="001E7018" w:rsidRDefault="001E7018" w:rsidP="001E7018">
      <w:pPr>
        <w:numPr>
          <w:ilvl w:val="0"/>
          <w:numId w:val="3"/>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märgib õpitud sõnades õigesti kaashäälikuühendit; kirjutab õigesti sulghääliku omandatud oma- ja võõrsõnade algusse; märgib kirjas õigesti käänd- ja pöördsõnade õpitud lõppe ja tunnuseid;</w:t>
      </w:r>
    </w:p>
    <w:p w14:paraId="6125EE62" w14:textId="77777777" w:rsidR="001E7018" w:rsidRPr="001E7018" w:rsidRDefault="001E7018" w:rsidP="001E7018">
      <w:pPr>
        <w:numPr>
          <w:ilvl w:val="0"/>
          <w:numId w:val="3"/>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 xml:space="preserve">teab peast </w:t>
      </w:r>
      <w:proofErr w:type="spellStart"/>
      <w:r w:rsidRPr="001E7018">
        <w:rPr>
          <w:rFonts w:ascii="Times New Roman" w:eastAsia="Times New Roman" w:hAnsi="Times New Roman" w:cs="Times New Roman"/>
          <w:color w:val="172B4D"/>
          <w:sz w:val="24"/>
          <w:szCs w:val="24"/>
          <w:lang w:eastAsia="et-EE"/>
        </w:rPr>
        <w:t>võõrtähtedega</w:t>
      </w:r>
      <w:proofErr w:type="spellEnd"/>
      <w:r w:rsidRPr="001E7018">
        <w:rPr>
          <w:rFonts w:ascii="Times New Roman" w:eastAsia="Times New Roman" w:hAnsi="Times New Roman" w:cs="Times New Roman"/>
          <w:color w:val="172B4D"/>
          <w:sz w:val="24"/>
          <w:szCs w:val="24"/>
          <w:lang w:eastAsia="et-EE"/>
        </w:rPr>
        <w:t xml:space="preserve"> tähestikku, kasutab lihtsamat sõnastikku ja koostab lihtsaid loendeid tähestik- järjestuses;</w:t>
      </w:r>
    </w:p>
    <w:p w14:paraId="0737152C" w14:textId="77777777" w:rsidR="001E7018" w:rsidRPr="001E7018" w:rsidRDefault="001E7018" w:rsidP="001E7018">
      <w:pPr>
        <w:numPr>
          <w:ilvl w:val="0"/>
          <w:numId w:val="3"/>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kirjutab suure algustähega lause alguse, inimeste- ja loomade nimed ning õpitud kohanimed;</w:t>
      </w:r>
    </w:p>
    <w:p w14:paraId="6733FE37" w14:textId="77777777" w:rsidR="001E7018" w:rsidRPr="001E7018" w:rsidRDefault="001E7018" w:rsidP="001E7018">
      <w:pPr>
        <w:numPr>
          <w:ilvl w:val="0"/>
          <w:numId w:val="3"/>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piiritleb lause ja paneb sellele sobiva lõpumärgi;</w:t>
      </w:r>
    </w:p>
    <w:p w14:paraId="50AC7DE3" w14:textId="77777777" w:rsidR="001E7018" w:rsidRPr="001E7018" w:rsidRDefault="001E7018" w:rsidP="001E7018">
      <w:pPr>
        <w:numPr>
          <w:ilvl w:val="0"/>
          <w:numId w:val="3"/>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kirjutab etteütlemise järgi sisult tuttavat teksti ja kontrollib kirjutatut näidise järgi (30–40 sõna);</w:t>
      </w:r>
    </w:p>
    <w:p w14:paraId="04665B9D" w14:textId="77777777" w:rsidR="001E7018" w:rsidRPr="001E7018" w:rsidRDefault="001E7018" w:rsidP="001E7018">
      <w:pPr>
        <w:numPr>
          <w:ilvl w:val="0"/>
          <w:numId w:val="4"/>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 xml:space="preserve">koostab kutse, õnnitluse, teate, </w:t>
      </w:r>
      <w:proofErr w:type="spellStart"/>
      <w:r w:rsidRPr="001E7018">
        <w:rPr>
          <w:rFonts w:ascii="Times New Roman" w:eastAsia="Times New Roman" w:hAnsi="Times New Roman" w:cs="Times New Roman"/>
          <w:color w:val="172B4D"/>
          <w:sz w:val="24"/>
          <w:szCs w:val="24"/>
          <w:lang w:eastAsia="et-EE"/>
        </w:rPr>
        <w:t>e-kirja</w:t>
      </w:r>
      <w:proofErr w:type="spellEnd"/>
      <w:r w:rsidRPr="001E7018">
        <w:rPr>
          <w:rFonts w:ascii="Times New Roman" w:eastAsia="Times New Roman" w:hAnsi="Times New Roman" w:cs="Times New Roman"/>
          <w:color w:val="172B4D"/>
          <w:sz w:val="24"/>
          <w:szCs w:val="24"/>
          <w:lang w:eastAsia="et-EE"/>
        </w:rPr>
        <w:t xml:space="preserve">; kirjutab </w:t>
      </w:r>
      <w:proofErr w:type="spellStart"/>
      <w:r w:rsidRPr="001E7018">
        <w:rPr>
          <w:rFonts w:ascii="Times New Roman" w:eastAsia="Times New Roman" w:hAnsi="Times New Roman" w:cs="Times New Roman"/>
          <w:color w:val="172B4D"/>
          <w:sz w:val="24"/>
          <w:szCs w:val="24"/>
          <w:lang w:eastAsia="et-EE"/>
        </w:rPr>
        <w:t>eakohase</w:t>
      </w:r>
      <w:proofErr w:type="spellEnd"/>
      <w:r w:rsidRPr="001E7018">
        <w:rPr>
          <w:rFonts w:ascii="Times New Roman" w:eastAsia="Times New Roman" w:hAnsi="Times New Roman" w:cs="Times New Roman"/>
          <w:color w:val="172B4D"/>
          <w:sz w:val="24"/>
          <w:szCs w:val="24"/>
          <w:lang w:eastAsia="et-EE"/>
        </w:rPr>
        <w:t xml:space="preserve"> pikkusega loovtöid (k.a ümberjutustusi) küsimuste, tugisõnade, joonistuse, pildi, pildiseeria, märksõnaskeemi või kava toel.</w:t>
      </w:r>
    </w:p>
    <w:p w14:paraId="65D549F5" w14:textId="77777777" w:rsidR="001E7018" w:rsidRPr="001E7018" w:rsidRDefault="001E7018" w:rsidP="001E7018">
      <w:pPr>
        <w:numPr>
          <w:ilvl w:val="0"/>
          <w:numId w:val="4"/>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 xml:space="preserve">kirjutab nii koolis kui ka igapäevaelus käsitsi ja arvutiga </w:t>
      </w:r>
      <w:proofErr w:type="spellStart"/>
      <w:r w:rsidRPr="001E7018">
        <w:rPr>
          <w:rFonts w:ascii="Times New Roman" w:eastAsia="Times New Roman" w:hAnsi="Times New Roman" w:cs="Times New Roman"/>
          <w:color w:val="172B4D"/>
          <w:sz w:val="24"/>
          <w:szCs w:val="24"/>
          <w:lang w:eastAsia="et-EE"/>
        </w:rPr>
        <w:t>eakohaseid</w:t>
      </w:r>
      <w:proofErr w:type="spellEnd"/>
      <w:r w:rsidRPr="001E7018">
        <w:rPr>
          <w:rFonts w:ascii="Times New Roman" w:eastAsia="Times New Roman" w:hAnsi="Times New Roman" w:cs="Times New Roman"/>
          <w:color w:val="172B4D"/>
          <w:sz w:val="24"/>
          <w:szCs w:val="24"/>
          <w:lang w:eastAsia="et-EE"/>
        </w:rPr>
        <w:t xml:space="preserve"> tekste vastavalt kirjutamise eesmärgile, funktsioonile ja adressaadile</w:t>
      </w:r>
    </w:p>
    <w:p w14:paraId="4283377C" w14:textId="77777777" w:rsidR="001E7018" w:rsidRPr="001E7018" w:rsidRDefault="001E7018" w:rsidP="001E7018">
      <w:pPr>
        <w:pStyle w:val="Normaallaadveeb"/>
        <w:shd w:val="clear" w:color="auto" w:fill="FFFFFF"/>
        <w:spacing w:before="150" w:beforeAutospacing="0" w:after="0" w:afterAutospacing="0" w:line="360" w:lineRule="auto"/>
        <w:rPr>
          <w:color w:val="172B4D"/>
        </w:rPr>
      </w:pPr>
      <w:proofErr w:type="spellStart"/>
      <w:r w:rsidRPr="001E7018">
        <w:rPr>
          <w:rStyle w:val="Tugev"/>
          <w:color w:val="172B4D"/>
        </w:rPr>
        <w:t>Lõimingu</w:t>
      </w:r>
      <w:proofErr w:type="spellEnd"/>
      <w:r w:rsidRPr="001E7018">
        <w:rPr>
          <w:rStyle w:val="Tugev"/>
          <w:color w:val="172B4D"/>
        </w:rPr>
        <w:t xml:space="preserve"> võimalused: </w:t>
      </w:r>
      <w:proofErr w:type="spellStart"/>
      <w:r w:rsidRPr="001E7018">
        <w:rPr>
          <w:rStyle w:val="Tugev"/>
          <w:color w:val="172B4D"/>
        </w:rPr>
        <w:t>üldpädevused</w:t>
      </w:r>
      <w:proofErr w:type="spellEnd"/>
      <w:r w:rsidRPr="001E7018">
        <w:rPr>
          <w:rStyle w:val="Tugev"/>
          <w:color w:val="172B4D"/>
        </w:rPr>
        <w:t>, läbivad teemad, teised õppeained</w:t>
      </w:r>
    </w:p>
    <w:p w14:paraId="3EF47713" w14:textId="77777777" w:rsidR="001E7018" w:rsidRPr="001E7018" w:rsidRDefault="001E7018" w:rsidP="001E7018">
      <w:p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1E7018">
        <w:rPr>
          <w:rFonts w:ascii="Times New Roman" w:hAnsi="Times New Roman" w:cs="Times New Roman"/>
          <w:color w:val="172B4D"/>
          <w:sz w:val="24"/>
          <w:szCs w:val="24"/>
          <w:shd w:val="clear" w:color="auto" w:fill="FFFFFF"/>
        </w:rPr>
        <w:t>Arvutis vormistamine võimaldab integreerida eesti keelt arvutiõpetusega.</w:t>
      </w:r>
    </w:p>
    <w:p w14:paraId="4388E460"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b/>
          <w:bCs/>
          <w:color w:val="003366"/>
          <w:sz w:val="24"/>
          <w:szCs w:val="24"/>
          <w:u w:val="single"/>
          <w:lang w:eastAsia="et-EE"/>
        </w:rPr>
        <w:t>Kirjatehnika</w:t>
      </w:r>
    </w:p>
    <w:p w14:paraId="75AE13DC"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 xml:space="preserve">Kirjutamise tehnika süvendamine, oma loetava käekirja kujundamine, kirjutamise kiiruse arendamine. Kirjutamisvilumuse saavutamine (õiged tähekujud ja proportsioonid, loetav </w:t>
      </w:r>
      <w:r w:rsidRPr="001E7018">
        <w:rPr>
          <w:rFonts w:ascii="Times New Roman" w:eastAsia="Times New Roman" w:hAnsi="Times New Roman" w:cs="Times New Roman"/>
          <w:color w:val="172B4D"/>
          <w:sz w:val="24"/>
          <w:szCs w:val="24"/>
          <w:lang w:eastAsia="et-EE"/>
        </w:rPr>
        <w:lastRenderedPageBreak/>
        <w:t>käekiri, ühtlane kirjarida, kirjatöö nõuetekohane välimus, töö vormistamine). Teksti ärakiri tahvlilt ja õpikust. Kirjutatu kontrollimine õpiku ja sõnastiku järgi.  Oma kirjavea parandamine. Etteütlemise järgi kirjutamine. Tahvlile, vihikusse ja õpilaspäevikusse kirjutamine. Tarbeteksti kirjutamine näidise järgi: kutse, ümbrik.</w:t>
      </w:r>
    </w:p>
    <w:p w14:paraId="323CC8B9"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b/>
          <w:bCs/>
          <w:color w:val="172B4D"/>
          <w:sz w:val="24"/>
          <w:szCs w:val="24"/>
          <w:u w:val="single"/>
          <w:lang w:eastAsia="et-EE"/>
        </w:rPr>
        <w:t>Õigekiri</w:t>
      </w:r>
    </w:p>
    <w:p w14:paraId="60ED26F7"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Tähestiku järjekord. Täis- ja kaashäälikuühendi õigekiri. Täis- ja suluta kaashääliku pikkuse kordamine, sulghääliku pikkuse eristamine ja õigekiri. </w:t>
      </w:r>
      <w:r w:rsidRPr="001E7018">
        <w:rPr>
          <w:rFonts w:ascii="Times New Roman" w:eastAsia="Times New Roman" w:hAnsi="Times New Roman" w:cs="Times New Roman"/>
          <w:i/>
          <w:iCs/>
          <w:color w:val="172B4D"/>
          <w:sz w:val="24"/>
          <w:szCs w:val="24"/>
          <w:lang w:eastAsia="et-EE"/>
        </w:rPr>
        <w:t>k,</w:t>
      </w:r>
      <w:r w:rsidRPr="001E7018">
        <w:rPr>
          <w:rFonts w:ascii="Times New Roman" w:eastAsia="Times New Roman" w:hAnsi="Times New Roman" w:cs="Times New Roman"/>
          <w:color w:val="172B4D"/>
          <w:sz w:val="24"/>
          <w:szCs w:val="24"/>
          <w:lang w:eastAsia="et-EE"/>
        </w:rPr>
        <w:t> </w:t>
      </w:r>
      <w:r w:rsidRPr="001E7018">
        <w:rPr>
          <w:rFonts w:ascii="Times New Roman" w:eastAsia="Times New Roman" w:hAnsi="Times New Roman" w:cs="Times New Roman"/>
          <w:i/>
          <w:iCs/>
          <w:color w:val="172B4D"/>
          <w:sz w:val="24"/>
          <w:szCs w:val="24"/>
          <w:lang w:eastAsia="et-EE"/>
        </w:rPr>
        <w:t>p, t</w:t>
      </w:r>
      <w:r w:rsidRPr="001E7018">
        <w:rPr>
          <w:rFonts w:ascii="Times New Roman" w:eastAsia="Times New Roman" w:hAnsi="Times New Roman" w:cs="Times New Roman"/>
          <w:color w:val="172B4D"/>
          <w:sz w:val="24"/>
          <w:szCs w:val="24"/>
          <w:lang w:eastAsia="et-EE"/>
        </w:rPr>
        <w:t> </w:t>
      </w:r>
      <w:r w:rsidRPr="001E7018">
        <w:rPr>
          <w:rFonts w:ascii="Times New Roman" w:eastAsia="Times New Roman" w:hAnsi="Times New Roman" w:cs="Times New Roman"/>
          <w:i/>
          <w:iCs/>
          <w:color w:val="172B4D"/>
          <w:sz w:val="24"/>
          <w:szCs w:val="24"/>
          <w:lang w:eastAsia="et-EE"/>
        </w:rPr>
        <w:t>s</w:t>
      </w:r>
      <w:r w:rsidRPr="001E7018">
        <w:rPr>
          <w:rFonts w:ascii="Times New Roman" w:eastAsia="Times New Roman" w:hAnsi="Times New Roman" w:cs="Times New Roman"/>
          <w:color w:val="172B4D"/>
          <w:sz w:val="24"/>
          <w:szCs w:val="24"/>
          <w:lang w:eastAsia="et-EE"/>
        </w:rPr>
        <w:t>-i ja </w:t>
      </w:r>
      <w:r w:rsidRPr="001E7018">
        <w:rPr>
          <w:rFonts w:ascii="Times New Roman" w:eastAsia="Times New Roman" w:hAnsi="Times New Roman" w:cs="Times New Roman"/>
          <w:i/>
          <w:iCs/>
          <w:color w:val="172B4D"/>
          <w:sz w:val="24"/>
          <w:szCs w:val="24"/>
          <w:lang w:eastAsia="et-EE"/>
        </w:rPr>
        <w:t>h</w:t>
      </w:r>
      <w:r w:rsidRPr="001E7018">
        <w:rPr>
          <w:rFonts w:ascii="Times New Roman" w:eastAsia="Times New Roman" w:hAnsi="Times New Roman" w:cs="Times New Roman"/>
          <w:color w:val="172B4D"/>
          <w:sz w:val="24"/>
          <w:szCs w:val="24"/>
          <w:lang w:eastAsia="et-EE"/>
        </w:rPr>
        <w:t> kõrval. </w:t>
      </w:r>
      <w:r w:rsidRPr="001E7018">
        <w:rPr>
          <w:rFonts w:ascii="Times New Roman" w:eastAsia="Times New Roman" w:hAnsi="Times New Roman" w:cs="Times New Roman"/>
          <w:i/>
          <w:iCs/>
          <w:color w:val="172B4D"/>
          <w:sz w:val="24"/>
          <w:szCs w:val="24"/>
          <w:lang w:eastAsia="et-EE"/>
        </w:rPr>
        <w:t>i</w:t>
      </w:r>
      <w:r w:rsidRPr="001E7018">
        <w:rPr>
          <w:rFonts w:ascii="Times New Roman" w:eastAsia="Times New Roman" w:hAnsi="Times New Roman" w:cs="Times New Roman"/>
          <w:color w:val="172B4D"/>
          <w:sz w:val="24"/>
          <w:szCs w:val="24"/>
          <w:lang w:eastAsia="et-EE"/>
        </w:rPr>
        <w:t> ja </w:t>
      </w:r>
      <w:r w:rsidRPr="001E7018">
        <w:rPr>
          <w:rFonts w:ascii="Times New Roman" w:eastAsia="Times New Roman" w:hAnsi="Times New Roman" w:cs="Times New Roman"/>
          <w:i/>
          <w:iCs/>
          <w:color w:val="172B4D"/>
          <w:sz w:val="24"/>
          <w:szCs w:val="24"/>
          <w:lang w:eastAsia="et-EE"/>
        </w:rPr>
        <w:t>j</w:t>
      </w:r>
      <w:r w:rsidRPr="001E7018">
        <w:rPr>
          <w:rFonts w:ascii="Times New Roman" w:eastAsia="Times New Roman" w:hAnsi="Times New Roman" w:cs="Times New Roman"/>
          <w:color w:val="172B4D"/>
          <w:sz w:val="24"/>
          <w:szCs w:val="24"/>
          <w:lang w:eastAsia="et-EE"/>
        </w:rPr>
        <w:t> õigekiri (v.a võõrsõnades ja tegijanimedes). </w:t>
      </w:r>
      <w:r w:rsidRPr="001E7018">
        <w:rPr>
          <w:rFonts w:ascii="Times New Roman" w:eastAsia="Times New Roman" w:hAnsi="Times New Roman" w:cs="Times New Roman"/>
          <w:i/>
          <w:iCs/>
          <w:color w:val="172B4D"/>
          <w:sz w:val="24"/>
          <w:szCs w:val="24"/>
          <w:lang w:eastAsia="et-EE"/>
        </w:rPr>
        <w:t>h</w:t>
      </w:r>
      <w:r w:rsidRPr="001E7018">
        <w:rPr>
          <w:rFonts w:ascii="Times New Roman" w:eastAsia="Times New Roman" w:hAnsi="Times New Roman" w:cs="Times New Roman"/>
          <w:color w:val="172B4D"/>
          <w:sz w:val="24"/>
          <w:szCs w:val="24"/>
          <w:lang w:eastAsia="et-EE"/>
        </w:rPr>
        <w:t> sõna alguses. Sulghäälik oma- ja võõrsõnade alguses.</w:t>
      </w:r>
    </w:p>
    <w:p w14:paraId="04FCAFB2"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Suur algustäht lause alguses, inimese- ja loomanimedes, tuntumates kohanimedes. Väike algustäht õppeainete, kuude, nädalapäevade, ilmakaarte nimetustes. Poolitamise harjutamine. Liitsõna.</w:t>
      </w:r>
    </w:p>
    <w:p w14:paraId="6CECEA98"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Nimi-, omadus- ja tegusõna. Ainsus ja mitmus. Sõnavormide moodustamine küsimuste alusel. Mitmuse nimetava ning </w:t>
      </w:r>
      <w:proofErr w:type="spellStart"/>
      <w:r w:rsidRPr="001E7018">
        <w:rPr>
          <w:rFonts w:ascii="Times New Roman" w:eastAsia="Times New Roman" w:hAnsi="Times New Roman" w:cs="Times New Roman"/>
          <w:i/>
          <w:iCs/>
          <w:color w:val="172B4D"/>
          <w:sz w:val="24"/>
          <w:szCs w:val="24"/>
          <w:lang w:eastAsia="et-EE"/>
        </w:rPr>
        <w:t>sse</w:t>
      </w:r>
      <w:r w:rsidRPr="001E7018">
        <w:rPr>
          <w:rFonts w:ascii="Times New Roman" w:eastAsia="Times New Roman" w:hAnsi="Times New Roman" w:cs="Times New Roman"/>
          <w:color w:val="172B4D"/>
          <w:sz w:val="24"/>
          <w:szCs w:val="24"/>
          <w:lang w:eastAsia="et-EE"/>
        </w:rPr>
        <w:t>-lõpulise</w:t>
      </w:r>
      <w:proofErr w:type="spellEnd"/>
      <w:r w:rsidRPr="001E7018">
        <w:rPr>
          <w:rFonts w:ascii="Times New Roman" w:eastAsia="Times New Roman" w:hAnsi="Times New Roman" w:cs="Times New Roman"/>
          <w:color w:val="172B4D"/>
          <w:sz w:val="24"/>
          <w:szCs w:val="24"/>
          <w:lang w:eastAsia="et-EE"/>
        </w:rPr>
        <w:t xml:space="preserve"> sisseütleva, kaasaütleva ja ilmaütleva käände lõpu õigekirjutus. Olevik ja minevik. Pöördelõppude õigekirjutus. Erandliku õigekirjaga ase- ja küsisõnad (ma, sa, ta, me, te, nad, kes, kas, kus).</w:t>
      </w:r>
    </w:p>
    <w:p w14:paraId="57F0CC7E"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proofErr w:type="spellStart"/>
      <w:r w:rsidRPr="001E7018">
        <w:rPr>
          <w:rFonts w:ascii="Times New Roman" w:eastAsia="Times New Roman" w:hAnsi="Times New Roman" w:cs="Times New Roman"/>
          <w:color w:val="172B4D"/>
          <w:sz w:val="24"/>
          <w:szCs w:val="24"/>
          <w:lang w:eastAsia="et-EE"/>
        </w:rPr>
        <w:t>Väit</w:t>
      </w:r>
      <w:proofErr w:type="spellEnd"/>
      <w:r w:rsidRPr="001E7018">
        <w:rPr>
          <w:rFonts w:ascii="Times New Roman" w:eastAsia="Times New Roman" w:hAnsi="Times New Roman" w:cs="Times New Roman"/>
          <w:color w:val="172B4D"/>
          <w:sz w:val="24"/>
          <w:szCs w:val="24"/>
          <w:lang w:eastAsia="et-EE"/>
        </w:rPr>
        <w:t>- (jutustav), küsi- ja hüüdlause. Lause lõpumärgid. Koma kasutamine loetelus; </w:t>
      </w:r>
      <w:r w:rsidRPr="001E7018">
        <w:rPr>
          <w:rFonts w:ascii="Times New Roman" w:eastAsia="Times New Roman" w:hAnsi="Times New Roman" w:cs="Times New Roman"/>
          <w:i/>
          <w:iCs/>
          <w:color w:val="172B4D"/>
          <w:sz w:val="24"/>
          <w:szCs w:val="24"/>
          <w:lang w:eastAsia="et-EE"/>
        </w:rPr>
        <w:t>et,</w:t>
      </w:r>
      <w:r w:rsidRPr="001E7018">
        <w:rPr>
          <w:rFonts w:ascii="Times New Roman" w:eastAsia="Times New Roman" w:hAnsi="Times New Roman" w:cs="Times New Roman"/>
          <w:color w:val="172B4D"/>
          <w:sz w:val="24"/>
          <w:szCs w:val="24"/>
          <w:lang w:eastAsia="et-EE"/>
        </w:rPr>
        <w:t> </w:t>
      </w:r>
      <w:r w:rsidRPr="001E7018">
        <w:rPr>
          <w:rFonts w:ascii="Times New Roman" w:eastAsia="Times New Roman" w:hAnsi="Times New Roman" w:cs="Times New Roman"/>
          <w:i/>
          <w:iCs/>
          <w:color w:val="172B4D"/>
          <w:sz w:val="24"/>
          <w:szCs w:val="24"/>
          <w:lang w:eastAsia="et-EE"/>
        </w:rPr>
        <w:t>sest, vaid, kuid, aga, siis, kui</w:t>
      </w:r>
      <w:r w:rsidRPr="001E7018">
        <w:rPr>
          <w:rFonts w:ascii="Times New Roman" w:eastAsia="Times New Roman" w:hAnsi="Times New Roman" w:cs="Times New Roman"/>
          <w:color w:val="172B4D"/>
          <w:sz w:val="24"/>
          <w:szCs w:val="24"/>
          <w:lang w:eastAsia="et-EE"/>
        </w:rPr>
        <w:t> puhul; sidesõnad, mis koma ei nõua.</w:t>
      </w:r>
    </w:p>
    <w:p w14:paraId="4BE1E09A"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Etteütlemise järgi kirjutamine õpitud keelendite ulatuses (30–40 sõna). Oma kirjavea iseseisev leidmine.</w:t>
      </w:r>
    </w:p>
    <w:p w14:paraId="33726430"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Sõnavara: lähedase ja vastandtähendusega sõna. Sõna ja tema vormide õigekirja ning tähenduse omandamine ja täpsustamine.</w:t>
      </w:r>
    </w:p>
    <w:p w14:paraId="467A6306"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b/>
          <w:bCs/>
          <w:color w:val="172B4D"/>
          <w:sz w:val="24"/>
          <w:szCs w:val="24"/>
          <w:u w:val="single"/>
          <w:lang w:eastAsia="et-EE"/>
        </w:rPr>
        <w:t>Tekstiloome</w:t>
      </w:r>
    </w:p>
    <w:p w14:paraId="6035B1FF"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Lausete laiendamine ja sidumine tekstiks.</w:t>
      </w:r>
    </w:p>
    <w:p w14:paraId="06FA7528"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Tarbeteksti (ajaleheartikli, teate, nimekirja jne) kirjapanek.</w:t>
      </w:r>
    </w:p>
    <w:p w14:paraId="516D3A20"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Ümberjutustuse kirjutamine tugisõnade, skeemi, kaardi või kava toel.</w:t>
      </w:r>
    </w:p>
    <w:p w14:paraId="665BB91C"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Loovtöö kirjutamine (vaba jutt, jutt pildi, pildiseeria, küsimuste, skeemi, kaardi või kava toel, fantaasialugu). Jutu ülesehitus: alustus, sisu, lõpetus.</w:t>
      </w:r>
    </w:p>
    <w:p w14:paraId="67D95F0E"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Sündmusest ja loomast kirjutamine.</w:t>
      </w:r>
    </w:p>
    <w:p w14:paraId="19208DE8"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Jutule alguse ja lõpu kirjutamine.</w:t>
      </w:r>
    </w:p>
    <w:p w14:paraId="10F0AD63" w14:textId="77777777" w:rsidR="001E7018" w:rsidRPr="001E7018" w:rsidRDefault="001E7018" w:rsidP="001E7018">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lastRenderedPageBreak/>
        <w:t>Kirja kirjutamine..</w:t>
      </w:r>
    </w:p>
    <w:p w14:paraId="7C3879F7" w14:textId="77777777" w:rsidR="001E7018" w:rsidRPr="001E7018" w:rsidRDefault="001E7018" w:rsidP="001E7018">
      <w:pPr>
        <w:shd w:val="clear" w:color="auto" w:fill="FFFFFF"/>
        <w:spacing w:before="150" w:after="120" w:line="360" w:lineRule="auto"/>
        <w:textAlignment w:val="top"/>
        <w:rPr>
          <w:rFonts w:ascii="Times New Roman" w:eastAsia="Times New Roman" w:hAnsi="Times New Roman" w:cs="Times New Roman"/>
          <w:color w:val="172B4D"/>
          <w:sz w:val="24"/>
          <w:szCs w:val="24"/>
          <w:lang w:eastAsia="et-EE"/>
        </w:rPr>
      </w:pPr>
      <w:r w:rsidRPr="001E7018">
        <w:rPr>
          <w:rFonts w:ascii="Times New Roman" w:eastAsia="Times New Roman" w:hAnsi="Times New Roman" w:cs="Times New Roman"/>
          <w:color w:val="172B4D"/>
          <w:sz w:val="24"/>
          <w:szCs w:val="24"/>
          <w:lang w:eastAsia="et-EE"/>
        </w:rPr>
        <w:t>Oma kirjutatud teksti üle kaaslasega arutamine.</w:t>
      </w:r>
    </w:p>
    <w:p w14:paraId="1DABF21E" w14:textId="77777777" w:rsidR="000A49BF" w:rsidRPr="001E7018" w:rsidRDefault="000A49BF" w:rsidP="001E7018">
      <w:pPr>
        <w:spacing w:line="360" w:lineRule="auto"/>
        <w:rPr>
          <w:rFonts w:ascii="Times New Roman" w:hAnsi="Times New Roman" w:cs="Times New Roman"/>
          <w:sz w:val="24"/>
          <w:szCs w:val="24"/>
        </w:rPr>
      </w:pPr>
    </w:p>
    <w:sectPr w:rsidR="000A49BF" w:rsidRPr="001E7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48F"/>
    <w:multiLevelType w:val="multilevel"/>
    <w:tmpl w:val="C034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555129"/>
    <w:multiLevelType w:val="multilevel"/>
    <w:tmpl w:val="954E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7652C2"/>
    <w:multiLevelType w:val="multilevel"/>
    <w:tmpl w:val="39F8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8E192F"/>
    <w:multiLevelType w:val="multilevel"/>
    <w:tmpl w:val="CC4E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18"/>
    <w:rsid w:val="000A49BF"/>
    <w:rsid w:val="000E67E3"/>
    <w:rsid w:val="001E7018"/>
    <w:rsid w:val="00844091"/>
    <w:rsid w:val="00CA2B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D4FE"/>
  <w15:chartTrackingRefBased/>
  <w15:docId w15:val="{AC1BAD3F-19C9-4339-8262-3BDEF048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1E701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1E7018"/>
    <w:rPr>
      <w:b/>
      <w:bCs/>
    </w:rPr>
  </w:style>
  <w:style w:type="character" w:styleId="Rhutus">
    <w:name w:val="Emphasis"/>
    <w:basedOn w:val="Liguvaikefont"/>
    <w:uiPriority w:val="20"/>
    <w:qFormat/>
    <w:rsid w:val="001E70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1154">
      <w:bodyDiv w:val="1"/>
      <w:marLeft w:val="0"/>
      <w:marRight w:val="0"/>
      <w:marTop w:val="0"/>
      <w:marBottom w:val="0"/>
      <w:divBdr>
        <w:top w:val="none" w:sz="0" w:space="0" w:color="auto"/>
        <w:left w:val="none" w:sz="0" w:space="0" w:color="auto"/>
        <w:bottom w:val="none" w:sz="0" w:space="0" w:color="auto"/>
        <w:right w:val="none" w:sz="0" w:space="0" w:color="auto"/>
      </w:divBdr>
      <w:divsChild>
        <w:div w:id="269893831">
          <w:marLeft w:val="0"/>
          <w:marRight w:val="0"/>
          <w:marTop w:val="0"/>
          <w:marBottom w:val="0"/>
          <w:divBdr>
            <w:top w:val="none" w:sz="0" w:space="0" w:color="auto"/>
            <w:left w:val="none" w:sz="0" w:space="0" w:color="auto"/>
            <w:bottom w:val="none" w:sz="0" w:space="0" w:color="auto"/>
            <w:right w:val="none" w:sz="0" w:space="0" w:color="auto"/>
          </w:divBdr>
          <w:divsChild>
            <w:div w:id="218825909">
              <w:marLeft w:val="0"/>
              <w:marRight w:val="0"/>
              <w:marTop w:val="0"/>
              <w:marBottom w:val="0"/>
              <w:divBdr>
                <w:top w:val="none" w:sz="0" w:space="0" w:color="auto"/>
                <w:left w:val="none" w:sz="0" w:space="0" w:color="auto"/>
                <w:bottom w:val="none" w:sz="0" w:space="0" w:color="auto"/>
                <w:right w:val="none" w:sz="0" w:space="0" w:color="auto"/>
              </w:divBdr>
              <w:divsChild>
                <w:div w:id="1551190915">
                  <w:marLeft w:val="-225"/>
                  <w:marRight w:val="-225"/>
                  <w:marTop w:val="0"/>
                  <w:marBottom w:val="0"/>
                  <w:divBdr>
                    <w:top w:val="none" w:sz="0" w:space="0" w:color="auto"/>
                    <w:left w:val="none" w:sz="0" w:space="0" w:color="auto"/>
                    <w:bottom w:val="none" w:sz="0" w:space="0" w:color="auto"/>
                    <w:right w:val="none" w:sz="0" w:space="0" w:color="auto"/>
                  </w:divBdr>
                  <w:divsChild>
                    <w:div w:id="1477603017">
                      <w:marLeft w:val="0"/>
                      <w:marRight w:val="0"/>
                      <w:marTop w:val="0"/>
                      <w:marBottom w:val="120"/>
                      <w:divBdr>
                        <w:top w:val="none" w:sz="0" w:space="0" w:color="auto"/>
                        <w:left w:val="none" w:sz="0" w:space="0" w:color="auto"/>
                        <w:bottom w:val="none" w:sz="0" w:space="0" w:color="auto"/>
                        <w:right w:val="none" w:sz="0" w:space="0" w:color="auto"/>
                      </w:divBdr>
                      <w:divsChild>
                        <w:div w:id="876508634">
                          <w:marLeft w:val="0"/>
                          <w:marRight w:val="0"/>
                          <w:marTop w:val="120"/>
                          <w:marBottom w:val="120"/>
                          <w:divBdr>
                            <w:top w:val="none" w:sz="0" w:space="0" w:color="auto"/>
                            <w:left w:val="none" w:sz="0" w:space="0" w:color="auto"/>
                            <w:bottom w:val="none" w:sz="0" w:space="0" w:color="auto"/>
                            <w:right w:val="none" w:sz="0" w:space="0" w:color="auto"/>
                          </w:divBdr>
                          <w:divsChild>
                            <w:div w:id="11275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3123">
                      <w:marLeft w:val="0"/>
                      <w:marRight w:val="0"/>
                      <w:marTop w:val="0"/>
                      <w:marBottom w:val="120"/>
                      <w:divBdr>
                        <w:top w:val="none" w:sz="0" w:space="0" w:color="auto"/>
                        <w:left w:val="none" w:sz="0" w:space="0" w:color="auto"/>
                        <w:bottom w:val="none" w:sz="0" w:space="0" w:color="auto"/>
                        <w:right w:val="none" w:sz="0" w:space="0" w:color="auto"/>
                      </w:divBdr>
                      <w:divsChild>
                        <w:div w:id="898787675">
                          <w:marLeft w:val="0"/>
                          <w:marRight w:val="0"/>
                          <w:marTop w:val="120"/>
                          <w:marBottom w:val="120"/>
                          <w:divBdr>
                            <w:top w:val="none" w:sz="0" w:space="0" w:color="auto"/>
                            <w:left w:val="none" w:sz="0" w:space="0" w:color="auto"/>
                            <w:bottom w:val="none" w:sz="0" w:space="0" w:color="auto"/>
                            <w:right w:val="none" w:sz="0" w:space="0" w:color="auto"/>
                          </w:divBdr>
                          <w:divsChild>
                            <w:div w:id="15245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2842">
                      <w:marLeft w:val="0"/>
                      <w:marRight w:val="0"/>
                      <w:marTop w:val="0"/>
                      <w:marBottom w:val="120"/>
                      <w:divBdr>
                        <w:top w:val="none" w:sz="0" w:space="0" w:color="auto"/>
                        <w:left w:val="none" w:sz="0" w:space="0" w:color="auto"/>
                        <w:bottom w:val="none" w:sz="0" w:space="0" w:color="auto"/>
                        <w:right w:val="none" w:sz="0" w:space="0" w:color="auto"/>
                      </w:divBdr>
                      <w:divsChild>
                        <w:div w:id="327951388">
                          <w:marLeft w:val="0"/>
                          <w:marRight w:val="0"/>
                          <w:marTop w:val="120"/>
                          <w:marBottom w:val="120"/>
                          <w:divBdr>
                            <w:top w:val="none" w:sz="0" w:space="0" w:color="auto"/>
                            <w:left w:val="none" w:sz="0" w:space="0" w:color="auto"/>
                            <w:bottom w:val="none" w:sz="0" w:space="0" w:color="auto"/>
                            <w:right w:val="none" w:sz="0" w:space="0" w:color="auto"/>
                          </w:divBdr>
                          <w:divsChild>
                            <w:div w:id="205770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1191">
                      <w:marLeft w:val="0"/>
                      <w:marRight w:val="0"/>
                      <w:marTop w:val="0"/>
                      <w:marBottom w:val="120"/>
                      <w:divBdr>
                        <w:top w:val="none" w:sz="0" w:space="0" w:color="auto"/>
                        <w:left w:val="none" w:sz="0" w:space="0" w:color="auto"/>
                        <w:bottom w:val="none" w:sz="0" w:space="0" w:color="auto"/>
                        <w:right w:val="none" w:sz="0" w:space="0" w:color="auto"/>
                      </w:divBdr>
                      <w:divsChild>
                        <w:div w:id="942961791">
                          <w:marLeft w:val="0"/>
                          <w:marRight w:val="0"/>
                          <w:marTop w:val="120"/>
                          <w:marBottom w:val="120"/>
                          <w:divBdr>
                            <w:top w:val="none" w:sz="0" w:space="0" w:color="auto"/>
                            <w:left w:val="none" w:sz="0" w:space="0" w:color="auto"/>
                            <w:bottom w:val="none" w:sz="0" w:space="0" w:color="auto"/>
                            <w:right w:val="none" w:sz="0" w:space="0" w:color="auto"/>
                          </w:divBdr>
                          <w:divsChild>
                            <w:div w:id="5088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042547">
      <w:bodyDiv w:val="1"/>
      <w:marLeft w:val="0"/>
      <w:marRight w:val="0"/>
      <w:marTop w:val="0"/>
      <w:marBottom w:val="0"/>
      <w:divBdr>
        <w:top w:val="none" w:sz="0" w:space="0" w:color="auto"/>
        <w:left w:val="none" w:sz="0" w:space="0" w:color="auto"/>
        <w:bottom w:val="none" w:sz="0" w:space="0" w:color="auto"/>
        <w:right w:val="none" w:sz="0" w:space="0" w:color="auto"/>
      </w:divBdr>
    </w:div>
    <w:div w:id="1669752247">
      <w:bodyDiv w:val="1"/>
      <w:marLeft w:val="0"/>
      <w:marRight w:val="0"/>
      <w:marTop w:val="0"/>
      <w:marBottom w:val="0"/>
      <w:divBdr>
        <w:top w:val="none" w:sz="0" w:space="0" w:color="auto"/>
        <w:left w:val="none" w:sz="0" w:space="0" w:color="auto"/>
        <w:bottom w:val="none" w:sz="0" w:space="0" w:color="auto"/>
        <w:right w:val="none" w:sz="0" w:space="0" w:color="auto"/>
      </w:divBdr>
    </w:div>
    <w:div w:id="2046977621">
      <w:bodyDiv w:val="1"/>
      <w:marLeft w:val="0"/>
      <w:marRight w:val="0"/>
      <w:marTop w:val="0"/>
      <w:marBottom w:val="0"/>
      <w:divBdr>
        <w:top w:val="none" w:sz="0" w:space="0" w:color="auto"/>
        <w:left w:val="none" w:sz="0" w:space="0" w:color="auto"/>
        <w:bottom w:val="none" w:sz="0" w:space="0" w:color="auto"/>
        <w:right w:val="none" w:sz="0" w:space="0" w:color="auto"/>
      </w:divBdr>
    </w:div>
    <w:div w:id="2080324459">
      <w:bodyDiv w:val="1"/>
      <w:marLeft w:val="0"/>
      <w:marRight w:val="0"/>
      <w:marTop w:val="0"/>
      <w:marBottom w:val="0"/>
      <w:divBdr>
        <w:top w:val="none" w:sz="0" w:space="0" w:color="auto"/>
        <w:left w:val="none" w:sz="0" w:space="0" w:color="auto"/>
        <w:bottom w:val="none" w:sz="0" w:space="0" w:color="auto"/>
        <w:right w:val="none" w:sz="0" w:space="0" w:color="auto"/>
      </w:divBdr>
      <w:divsChild>
        <w:div w:id="794904374">
          <w:marLeft w:val="0"/>
          <w:marRight w:val="0"/>
          <w:marTop w:val="0"/>
          <w:marBottom w:val="0"/>
          <w:divBdr>
            <w:top w:val="none" w:sz="0" w:space="0" w:color="auto"/>
            <w:left w:val="none" w:sz="0" w:space="0" w:color="auto"/>
            <w:bottom w:val="none" w:sz="0" w:space="0" w:color="auto"/>
            <w:right w:val="none" w:sz="0" w:space="0" w:color="auto"/>
          </w:divBdr>
          <w:divsChild>
            <w:div w:id="675113816">
              <w:marLeft w:val="0"/>
              <w:marRight w:val="0"/>
              <w:marTop w:val="0"/>
              <w:marBottom w:val="0"/>
              <w:divBdr>
                <w:top w:val="none" w:sz="0" w:space="0" w:color="auto"/>
                <w:left w:val="none" w:sz="0" w:space="0" w:color="auto"/>
                <w:bottom w:val="none" w:sz="0" w:space="0" w:color="auto"/>
                <w:right w:val="none" w:sz="0" w:space="0" w:color="auto"/>
              </w:divBdr>
              <w:divsChild>
                <w:div w:id="583610366">
                  <w:marLeft w:val="-225"/>
                  <w:marRight w:val="-225"/>
                  <w:marTop w:val="0"/>
                  <w:marBottom w:val="0"/>
                  <w:divBdr>
                    <w:top w:val="none" w:sz="0" w:space="0" w:color="auto"/>
                    <w:left w:val="none" w:sz="0" w:space="0" w:color="auto"/>
                    <w:bottom w:val="none" w:sz="0" w:space="0" w:color="auto"/>
                    <w:right w:val="none" w:sz="0" w:space="0" w:color="auto"/>
                  </w:divBdr>
                  <w:divsChild>
                    <w:div w:id="80026606">
                      <w:marLeft w:val="0"/>
                      <w:marRight w:val="0"/>
                      <w:marTop w:val="0"/>
                      <w:marBottom w:val="120"/>
                      <w:divBdr>
                        <w:top w:val="none" w:sz="0" w:space="0" w:color="auto"/>
                        <w:left w:val="none" w:sz="0" w:space="0" w:color="auto"/>
                        <w:bottom w:val="none" w:sz="0" w:space="0" w:color="auto"/>
                        <w:right w:val="none" w:sz="0" w:space="0" w:color="auto"/>
                      </w:divBdr>
                      <w:divsChild>
                        <w:div w:id="783498795">
                          <w:marLeft w:val="0"/>
                          <w:marRight w:val="0"/>
                          <w:marTop w:val="120"/>
                          <w:marBottom w:val="120"/>
                          <w:divBdr>
                            <w:top w:val="none" w:sz="0" w:space="0" w:color="auto"/>
                            <w:left w:val="none" w:sz="0" w:space="0" w:color="auto"/>
                            <w:bottom w:val="none" w:sz="0" w:space="0" w:color="auto"/>
                            <w:right w:val="none" w:sz="0" w:space="0" w:color="auto"/>
                          </w:divBdr>
                          <w:divsChild>
                            <w:div w:id="20345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16753">
                      <w:marLeft w:val="0"/>
                      <w:marRight w:val="0"/>
                      <w:marTop w:val="0"/>
                      <w:marBottom w:val="120"/>
                      <w:divBdr>
                        <w:top w:val="none" w:sz="0" w:space="0" w:color="auto"/>
                        <w:left w:val="none" w:sz="0" w:space="0" w:color="auto"/>
                        <w:bottom w:val="none" w:sz="0" w:space="0" w:color="auto"/>
                        <w:right w:val="none" w:sz="0" w:space="0" w:color="auto"/>
                      </w:divBdr>
                      <w:divsChild>
                        <w:div w:id="175655547">
                          <w:marLeft w:val="0"/>
                          <w:marRight w:val="0"/>
                          <w:marTop w:val="120"/>
                          <w:marBottom w:val="120"/>
                          <w:divBdr>
                            <w:top w:val="none" w:sz="0" w:space="0" w:color="auto"/>
                            <w:left w:val="none" w:sz="0" w:space="0" w:color="auto"/>
                            <w:bottom w:val="none" w:sz="0" w:space="0" w:color="auto"/>
                            <w:right w:val="none" w:sz="0" w:space="0" w:color="auto"/>
                          </w:divBdr>
                          <w:divsChild>
                            <w:div w:id="4092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0670">
                      <w:marLeft w:val="0"/>
                      <w:marRight w:val="0"/>
                      <w:marTop w:val="0"/>
                      <w:marBottom w:val="120"/>
                      <w:divBdr>
                        <w:top w:val="none" w:sz="0" w:space="0" w:color="auto"/>
                        <w:left w:val="none" w:sz="0" w:space="0" w:color="auto"/>
                        <w:bottom w:val="none" w:sz="0" w:space="0" w:color="auto"/>
                        <w:right w:val="none" w:sz="0" w:space="0" w:color="auto"/>
                      </w:divBdr>
                      <w:divsChild>
                        <w:div w:id="828978582">
                          <w:marLeft w:val="0"/>
                          <w:marRight w:val="0"/>
                          <w:marTop w:val="120"/>
                          <w:marBottom w:val="120"/>
                          <w:divBdr>
                            <w:top w:val="none" w:sz="0" w:space="0" w:color="auto"/>
                            <w:left w:val="none" w:sz="0" w:space="0" w:color="auto"/>
                            <w:bottom w:val="none" w:sz="0" w:space="0" w:color="auto"/>
                            <w:right w:val="none" w:sz="0" w:space="0" w:color="auto"/>
                          </w:divBdr>
                          <w:divsChild>
                            <w:div w:id="16919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39134">
                      <w:marLeft w:val="0"/>
                      <w:marRight w:val="0"/>
                      <w:marTop w:val="0"/>
                      <w:marBottom w:val="120"/>
                      <w:divBdr>
                        <w:top w:val="none" w:sz="0" w:space="0" w:color="auto"/>
                        <w:left w:val="none" w:sz="0" w:space="0" w:color="auto"/>
                        <w:bottom w:val="none" w:sz="0" w:space="0" w:color="auto"/>
                        <w:right w:val="none" w:sz="0" w:space="0" w:color="auto"/>
                      </w:divBdr>
                      <w:divsChild>
                        <w:div w:id="1248610291">
                          <w:marLeft w:val="0"/>
                          <w:marRight w:val="0"/>
                          <w:marTop w:val="120"/>
                          <w:marBottom w:val="120"/>
                          <w:divBdr>
                            <w:top w:val="none" w:sz="0" w:space="0" w:color="auto"/>
                            <w:left w:val="none" w:sz="0" w:space="0" w:color="auto"/>
                            <w:bottom w:val="none" w:sz="0" w:space="0" w:color="auto"/>
                            <w:right w:val="none" w:sz="0" w:space="0" w:color="auto"/>
                          </w:divBdr>
                          <w:divsChild>
                            <w:div w:id="1300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2049">
                      <w:marLeft w:val="0"/>
                      <w:marRight w:val="0"/>
                      <w:marTop w:val="0"/>
                      <w:marBottom w:val="120"/>
                      <w:divBdr>
                        <w:top w:val="none" w:sz="0" w:space="0" w:color="auto"/>
                        <w:left w:val="none" w:sz="0" w:space="0" w:color="auto"/>
                        <w:bottom w:val="none" w:sz="0" w:space="0" w:color="auto"/>
                        <w:right w:val="none" w:sz="0" w:space="0" w:color="auto"/>
                      </w:divBdr>
                      <w:divsChild>
                        <w:div w:id="424956397">
                          <w:marLeft w:val="0"/>
                          <w:marRight w:val="0"/>
                          <w:marTop w:val="120"/>
                          <w:marBottom w:val="120"/>
                          <w:divBdr>
                            <w:top w:val="none" w:sz="0" w:space="0" w:color="auto"/>
                            <w:left w:val="none" w:sz="0" w:space="0" w:color="auto"/>
                            <w:bottom w:val="none" w:sz="0" w:space="0" w:color="auto"/>
                            <w:right w:val="none" w:sz="0" w:space="0" w:color="auto"/>
                          </w:divBdr>
                          <w:divsChild>
                            <w:div w:id="13223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14824d-d079-48fe-a43d-1eb3bd69551e" xsi:nil="true"/>
    <lcf76f155ced4ddcb4097134ff3c332f xmlns="49b8b78e-8535-4761-9dcc-4a753d34d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38D436-735B-46AD-A5C6-F62C5CEDC4A6}"/>
</file>

<file path=customXml/itemProps2.xml><?xml version="1.0" encoding="utf-8"?>
<ds:datastoreItem xmlns:ds="http://schemas.openxmlformats.org/officeDocument/2006/customXml" ds:itemID="{9B56A846-3D89-44A2-8947-EC8AF24A289E}">
  <ds:schemaRefs>
    <ds:schemaRef ds:uri="http://schemas.microsoft.com/sharepoint/v3/contenttype/forms"/>
  </ds:schemaRefs>
</ds:datastoreItem>
</file>

<file path=customXml/itemProps3.xml><?xml version="1.0" encoding="utf-8"?>
<ds:datastoreItem xmlns:ds="http://schemas.openxmlformats.org/officeDocument/2006/customXml" ds:itemID="{03703B15-E2B1-4FC5-91C1-7866822490D1}">
  <ds:schemaRefs>
    <ds:schemaRef ds:uri="f34fa0fc-e3ef-4a16-b62a-2dcebae4205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c1481ee-3c91-4704-80b7-688fadf5e7c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8774</Characters>
  <Application>Microsoft Office Word</Application>
  <DocSecurity>0</DocSecurity>
  <Lines>73</Lines>
  <Paragraphs>20</Paragraphs>
  <ScaleCrop>false</ScaleCrop>
  <HeadingPairs>
    <vt:vector size="2" baseType="variant">
      <vt:variant>
        <vt:lpstr>Pealkiri</vt:lpstr>
      </vt:variant>
      <vt:variant>
        <vt:i4>1</vt:i4>
      </vt:variant>
    </vt:vector>
  </HeadingPairs>
  <TitlesOfParts>
    <vt:vector size="1" baseType="lpstr">
      <vt:lpstr/>
    </vt:vector>
  </TitlesOfParts>
  <Company>Jõgeva Vald Haridusasutused</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Jaanus</dc:creator>
  <cp:keywords/>
  <dc:description/>
  <cp:lastModifiedBy>Kristi Jaanus</cp:lastModifiedBy>
  <cp:revision>2</cp:revision>
  <dcterms:created xsi:type="dcterms:W3CDTF">2024-06-17T08:46:00Z</dcterms:created>
  <dcterms:modified xsi:type="dcterms:W3CDTF">2024-06-17T08:46:00Z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0x0101001A99A25E410DE6418F1660AE7441E321</vt:lpwstr>
  </property>
</Properties>
</file>